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DE6" w:rsidRPr="00021C10" w:rsidRDefault="007F1DE6" w:rsidP="007F1DE6">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 xml:space="preserve">Документ предоставлен </w:t>
      </w:r>
      <w:hyperlink r:id="rId5" w:history="1">
        <w:proofErr w:type="spellStart"/>
        <w:r w:rsidRPr="00021C10">
          <w:rPr>
            <w:rFonts w:ascii="Times New Roman" w:hAnsi="Times New Roman" w:cs="Times New Roman"/>
            <w:color w:val="0000FF"/>
            <w:sz w:val="24"/>
            <w:szCs w:val="24"/>
          </w:rPr>
          <w:t>КонсультантПлюс</w:t>
        </w:r>
        <w:proofErr w:type="spellEnd"/>
      </w:hyperlink>
      <w:r w:rsidRPr="00021C10">
        <w:rPr>
          <w:rFonts w:ascii="Times New Roman" w:hAnsi="Times New Roman" w:cs="Times New Roman"/>
          <w:sz w:val="24"/>
          <w:szCs w:val="24"/>
        </w:rPr>
        <w:br/>
      </w:r>
    </w:p>
    <w:p w:rsidR="007F1DE6" w:rsidRPr="00021C10" w:rsidRDefault="007F1DE6" w:rsidP="007F1DE6">
      <w:pPr>
        <w:widowControl w:val="0"/>
        <w:autoSpaceDE w:val="0"/>
        <w:autoSpaceDN w:val="0"/>
        <w:adjustRightInd w:val="0"/>
        <w:spacing w:after="0" w:line="240" w:lineRule="auto"/>
        <w:jc w:val="both"/>
        <w:outlineLvl w:val="0"/>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outlineLvl w:val="0"/>
        <w:rPr>
          <w:rFonts w:ascii="Times New Roman" w:hAnsi="Times New Roman" w:cs="Times New Roman"/>
          <w:b/>
          <w:bCs/>
          <w:sz w:val="24"/>
          <w:szCs w:val="24"/>
        </w:rPr>
      </w:pPr>
      <w:bookmarkStart w:id="0" w:name="Par1"/>
      <w:bookmarkEnd w:id="0"/>
      <w:r w:rsidRPr="00021C10">
        <w:rPr>
          <w:rFonts w:ascii="Times New Roman" w:hAnsi="Times New Roman" w:cs="Times New Roman"/>
          <w:b/>
          <w:bCs/>
          <w:sz w:val="24"/>
          <w:szCs w:val="24"/>
        </w:rPr>
        <w:t>ПРАВИТЕЛЬСТВО РОССИЙСКОЙ ФЕДЕРАЦИИ</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b/>
          <w:bCs/>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b/>
          <w:bCs/>
          <w:sz w:val="24"/>
          <w:szCs w:val="24"/>
        </w:rPr>
      </w:pPr>
      <w:r w:rsidRPr="00021C10">
        <w:rPr>
          <w:rFonts w:ascii="Times New Roman" w:hAnsi="Times New Roman" w:cs="Times New Roman"/>
          <w:b/>
          <w:bCs/>
          <w:sz w:val="24"/>
          <w:szCs w:val="24"/>
        </w:rPr>
        <w:t>ПОСТАНОВЛЕНИЕ</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b/>
          <w:bCs/>
          <w:sz w:val="24"/>
          <w:szCs w:val="24"/>
        </w:rPr>
      </w:pPr>
      <w:r w:rsidRPr="00021C10">
        <w:rPr>
          <w:rFonts w:ascii="Times New Roman" w:hAnsi="Times New Roman" w:cs="Times New Roman"/>
          <w:b/>
          <w:bCs/>
          <w:sz w:val="24"/>
          <w:szCs w:val="24"/>
        </w:rPr>
        <w:t>от 23 мая 2006 г. N 306</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b/>
          <w:bCs/>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b/>
          <w:bCs/>
          <w:sz w:val="24"/>
          <w:szCs w:val="24"/>
        </w:rPr>
      </w:pPr>
      <w:r w:rsidRPr="00021C10">
        <w:rPr>
          <w:rFonts w:ascii="Times New Roman" w:hAnsi="Times New Roman" w:cs="Times New Roman"/>
          <w:b/>
          <w:bCs/>
          <w:sz w:val="24"/>
          <w:szCs w:val="24"/>
        </w:rPr>
        <w:t>ОБ УТВЕРЖДЕНИИ ПРАВИЛ</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b/>
          <w:bCs/>
          <w:sz w:val="24"/>
          <w:szCs w:val="24"/>
        </w:rPr>
      </w:pPr>
      <w:r w:rsidRPr="00021C10">
        <w:rPr>
          <w:rFonts w:ascii="Times New Roman" w:hAnsi="Times New Roman" w:cs="Times New Roman"/>
          <w:b/>
          <w:bCs/>
          <w:sz w:val="24"/>
          <w:szCs w:val="24"/>
        </w:rPr>
        <w:t>УСТАНОВЛЕНИЯ И ОПРЕДЕЛЕНИЯ НОРМАТИВОВ ПОТРЕБЛЕНИЯ</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b/>
          <w:bCs/>
          <w:sz w:val="24"/>
          <w:szCs w:val="24"/>
        </w:rPr>
      </w:pPr>
      <w:r w:rsidRPr="00021C10">
        <w:rPr>
          <w:rFonts w:ascii="Times New Roman" w:hAnsi="Times New Roman" w:cs="Times New Roman"/>
          <w:b/>
          <w:bCs/>
          <w:sz w:val="24"/>
          <w:szCs w:val="24"/>
        </w:rPr>
        <w:t>КОММУНАЛЬНЫХ УСЛУГ</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Список изменяющих документов</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021C10">
        <w:rPr>
          <w:rFonts w:ascii="Times New Roman" w:hAnsi="Times New Roman" w:cs="Times New Roman"/>
          <w:sz w:val="24"/>
          <w:szCs w:val="24"/>
        </w:rPr>
        <w:t xml:space="preserve">(в ред. Постановлений Правительства РФ от 06.05.2011 </w:t>
      </w:r>
      <w:hyperlink r:id="rId6" w:history="1">
        <w:r w:rsidRPr="00021C10">
          <w:rPr>
            <w:rFonts w:ascii="Times New Roman" w:hAnsi="Times New Roman" w:cs="Times New Roman"/>
            <w:color w:val="0000FF"/>
            <w:sz w:val="24"/>
            <w:szCs w:val="24"/>
          </w:rPr>
          <w:t>N 354</w:t>
        </w:r>
      </w:hyperlink>
      <w:r w:rsidRPr="00021C10">
        <w:rPr>
          <w:rFonts w:ascii="Times New Roman" w:hAnsi="Times New Roman" w:cs="Times New Roman"/>
          <w:sz w:val="24"/>
          <w:szCs w:val="24"/>
        </w:rPr>
        <w:t>,</w:t>
      </w:r>
      <w:proofErr w:type="gramEnd"/>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 xml:space="preserve">от 28.03.2012 </w:t>
      </w:r>
      <w:hyperlink r:id="rId7" w:history="1">
        <w:r w:rsidRPr="00021C10">
          <w:rPr>
            <w:rFonts w:ascii="Times New Roman" w:hAnsi="Times New Roman" w:cs="Times New Roman"/>
            <w:color w:val="0000FF"/>
            <w:sz w:val="24"/>
            <w:szCs w:val="24"/>
          </w:rPr>
          <w:t>N 258</w:t>
        </w:r>
      </w:hyperlink>
      <w:r w:rsidRPr="00021C10">
        <w:rPr>
          <w:rFonts w:ascii="Times New Roman" w:hAnsi="Times New Roman" w:cs="Times New Roman"/>
          <w:sz w:val="24"/>
          <w:szCs w:val="24"/>
        </w:rPr>
        <w:t xml:space="preserve">, от 16.04.2013 </w:t>
      </w:r>
      <w:hyperlink r:id="rId8" w:history="1">
        <w:r w:rsidRPr="00021C10">
          <w:rPr>
            <w:rFonts w:ascii="Times New Roman" w:hAnsi="Times New Roman" w:cs="Times New Roman"/>
            <w:color w:val="0000FF"/>
            <w:sz w:val="24"/>
            <w:szCs w:val="24"/>
          </w:rPr>
          <w:t>N 344</w:t>
        </w:r>
      </w:hyperlink>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 xml:space="preserve">от 26.03.2014 </w:t>
      </w:r>
      <w:hyperlink r:id="rId9" w:history="1">
        <w:r w:rsidRPr="00021C10">
          <w:rPr>
            <w:rFonts w:ascii="Times New Roman" w:hAnsi="Times New Roman" w:cs="Times New Roman"/>
            <w:color w:val="0000FF"/>
            <w:sz w:val="24"/>
            <w:szCs w:val="24"/>
          </w:rPr>
          <w:t>N 230</w:t>
        </w:r>
      </w:hyperlink>
      <w:r w:rsidRPr="00021C10">
        <w:rPr>
          <w:rFonts w:ascii="Times New Roman" w:hAnsi="Times New Roman" w:cs="Times New Roman"/>
          <w:sz w:val="24"/>
          <w:szCs w:val="24"/>
        </w:rPr>
        <w:t xml:space="preserve">, от 24.09.2014 </w:t>
      </w:r>
      <w:hyperlink r:id="rId10" w:history="1">
        <w:r w:rsidRPr="00021C10">
          <w:rPr>
            <w:rFonts w:ascii="Times New Roman" w:hAnsi="Times New Roman" w:cs="Times New Roman"/>
            <w:color w:val="0000FF"/>
            <w:sz w:val="24"/>
            <w:szCs w:val="24"/>
          </w:rPr>
          <w:t>N 977</w:t>
        </w:r>
      </w:hyperlink>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 xml:space="preserve">от 17.12.2014 </w:t>
      </w:r>
      <w:hyperlink r:id="rId11" w:history="1">
        <w:r w:rsidRPr="00021C10">
          <w:rPr>
            <w:rFonts w:ascii="Times New Roman" w:hAnsi="Times New Roman" w:cs="Times New Roman"/>
            <w:color w:val="0000FF"/>
            <w:sz w:val="24"/>
            <w:szCs w:val="24"/>
          </w:rPr>
          <w:t>N 1380</w:t>
        </w:r>
      </w:hyperlink>
      <w:r w:rsidRPr="00021C10">
        <w:rPr>
          <w:rFonts w:ascii="Times New Roman" w:hAnsi="Times New Roman" w:cs="Times New Roman"/>
          <w:sz w:val="24"/>
          <w:szCs w:val="24"/>
        </w:rPr>
        <w:t xml:space="preserve">, от 14.02.2015 </w:t>
      </w:r>
      <w:hyperlink r:id="rId12" w:history="1">
        <w:r w:rsidRPr="00021C10">
          <w:rPr>
            <w:rFonts w:ascii="Times New Roman" w:hAnsi="Times New Roman" w:cs="Times New Roman"/>
            <w:color w:val="0000FF"/>
            <w:sz w:val="24"/>
            <w:szCs w:val="24"/>
          </w:rPr>
          <w:t>N 129</w:t>
        </w:r>
      </w:hyperlink>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В соответствии со </w:t>
      </w:r>
      <w:hyperlink r:id="rId13" w:history="1">
        <w:r w:rsidRPr="00021C10">
          <w:rPr>
            <w:rFonts w:ascii="Times New Roman" w:hAnsi="Times New Roman" w:cs="Times New Roman"/>
            <w:color w:val="0000FF"/>
            <w:sz w:val="24"/>
            <w:szCs w:val="24"/>
          </w:rPr>
          <w:t>статьей 157</w:t>
        </w:r>
      </w:hyperlink>
      <w:r w:rsidRPr="00021C10">
        <w:rPr>
          <w:rFonts w:ascii="Times New Roman" w:hAnsi="Times New Roman" w:cs="Times New Roman"/>
          <w:sz w:val="24"/>
          <w:szCs w:val="24"/>
        </w:rPr>
        <w:t xml:space="preserve"> Жилищного кодекса Российской Федерации Правительство Российской Федерации постановляет:</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1. Утвердить прилагаемые </w:t>
      </w:r>
      <w:hyperlink w:anchor="Par37" w:history="1">
        <w:r w:rsidRPr="00021C10">
          <w:rPr>
            <w:rFonts w:ascii="Times New Roman" w:hAnsi="Times New Roman" w:cs="Times New Roman"/>
            <w:color w:val="0000FF"/>
            <w:sz w:val="24"/>
            <w:szCs w:val="24"/>
          </w:rPr>
          <w:t>Правила</w:t>
        </w:r>
      </w:hyperlink>
      <w:r w:rsidRPr="00021C10">
        <w:rPr>
          <w:rFonts w:ascii="Times New Roman" w:hAnsi="Times New Roman" w:cs="Times New Roman"/>
          <w:sz w:val="24"/>
          <w:szCs w:val="24"/>
        </w:rPr>
        <w:t xml:space="preserve"> установления и определения нормативов потребления коммунальных услуг.</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2. Признать утратившим силу </w:t>
      </w:r>
      <w:hyperlink r:id="rId14" w:history="1">
        <w:r w:rsidRPr="00021C10">
          <w:rPr>
            <w:rFonts w:ascii="Times New Roman" w:hAnsi="Times New Roman" w:cs="Times New Roman"/>
            <w:color w:val="0000FF"/>
            <w:sz w:val="24"/>
            <w:szCs w:val="24"/>
          </w:rPr>
          <w:t>подпункт "а" пункта 4</w:t>
        </w:r>
      </w:hyperlink>
      <w:r w:rsidRPr="00021C10">
        <w:rPr>
          <w:rFonts w:ascii="Times New Roman" w:hAnsi="Times New Roman" w:cs="Times New Roman"/>
          <w:sz w:val="24"/>
          <w:szCs w:val="24"/>
        </w:rPr>
        <w:t xml:space="preserve"> Постановления Правительства Российской Федерации от 21 августа 2001 г. N 609 "О мерах по ликвидации системы перекрестного субсидирования потребителей услуг по водоснабжению, водоотведению, теплоснабжению, а также уничтожению, утилизации и захоронению твердых бытовых отходов" (Собрание законодательства Российской Федерации, 2001, N 36, ст. 3568).</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3. Установить, что разъяснения по применению </w:t>
      </w:r>
      <w:hyperlink w:anchor="Par37" w:history="1">
        <w:r w:rsidRPr="00021C10">
          <w:rPr>
            <w:rFonts w:ascii="Times New Roman" w:hAnsi="Times New Roman" w:cs="Times New Roman"/>
            <w:color w:val="0000FF"/>
            <w:sz w:val="24"/>
            <w:szCs w:val="24"/>
          </w:rPr>
          <w:t>Правил</w:t>
        </w:r>
      </w:hyperlink>
      <w:r w:rsidRPr="00021C10">
        <w:rPr>
          <w:rFonts w:ascii="Times New Roman" w:hAnsi="Times New Roman" w:cs="Times New Roman"/>
          <w:sz w:val="24"/>
          <w:szCs w:val="24"/>
        </w:rPr>
        <w:t>, утвержденных настоящим Постановлением, дает Министерство строительства и жилищно-коммунального хозяйства Российской Федерации.</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w:t>
      </w:r>
      <w:proofErr w:type="gramStart"/>
      <w:r w:rsidRPr="00021C10">
        <w:rPr>
          <w:rFonts w:ascii="Times New Roman" w:hAnsi="Times New Roman" w:cs="Times New Roman"/>
          <w:sz w:val="24"/>
          <w:szCs w:val="24"/>
        </w:rPr>
        <w:t>в</w:t>
      </w:r>
      <w:proofErr w:type="gramEnd"/>
      <w:r w:rsidRPr="00021C10">
        <w:rPr>
          <w:rFonts w:ascii="Times New Roman" w:hAnsi="Times New Roman" w:cs="Times New Roman"/>
          <w:sz w:val="24"/>
          <w:szCs w:val="24"/>
        </w:rPr>
        <w:t xml:space="preserve"> ред. </w:t>
      </w:r>
      <w:hyperlink r:id="rId15" w:history="1">
        <w:r w:rsidRPr="00021C10">
          <w:rPr>
            <w:rFonts w:ascii="Times New Roman" w:hAnsi="Times New Roman" w:cs="Times New Roman"/>
            <w:color w:val="0000FF"/>
            <w:sz w:val="24"/>
            <w:szCs w:val="24"/>
          </w:rPr>
          <w:t>Постановления</w:t>
        </w:r>
      </w:hyperlink>
      <w:r w:rsidRPr="00021C10">
        <w:rPr>
          <w:rFonts w:ascii="Times New Roman" w:hAnsi="Times New Roman" w:cs="Times New Roman"/>
          <w:sz w:val="24"/>
          <w:szCs w:val="24"/>
        </w:rPr>
        <w:t xml:space="preserve"> Правительства РФ от 26.03.2014 N 230)</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4. </w:t>
      </w:r>
      <w:hyperlink w:anchor="Par37" w:history="1">
        <w:r w:rsidRPr="00021C10">
          <w:rPr>
            <w:rFonts w:ascii="Times New Roman" w:hAnsi="Times New Roman" w:cs="Times New Roman"/>
            <w:color w:val="0000FF"/>
            <w:sz w:val="24"/>
            <w:szCs w:val="24"/>
          </w:rPr>
          <w:t>Правила</w:t>
        </w:r>
      </w:hyperlink>
      <w:r w:rsidRPr="00021C10">
        <w:rPr>
          <w:rFonts w:ascii="Times New Roman" w:hAnsi="Times New Roman" w:cs="Times New Roman"/>
          <w:sz w:val="24"/>
          <w:szCs w:val="24"/>
        </w:rPr>
        <w:t>, утвержденные настоящим постановлением, на территориях Республики Крым и г. Севастополя подлежат применению к правоотношениям, возникшим после 1 июля 2015 г.</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 xml:space="preserve">(п. 4 </w:t>
      </w:r>
      <w:proofErr w:type="gramStart"/>
      <w:r w:rsidRPr="00021C10">
        <w:rPr>
          <w:rFonts w:ascii="Times New Roman" w:hAnsi="Times New Roman" w:cs="Times New Roman"/>
          <w:sz w:val="24"/>
          <w:szCs w:val="24"/>
        </w:rPr>
        <w:t>введен</w:t>
      </w:r>
      <w:proofErr w:type="gramEnd"/>
      <w:r w:rsidRPr="00021C10">
        <w:rPr>
          <w:rFonts w:ascii="Times New Roman" w:hAnsi="Times New Roman" w:cs="Times New Roman"/>
          <w:sz w:val="24"/>
          <w:szCs w:val="24"/>
        </w:rPr>
        <w:t xml:space="preserve"> </w:t>
      </w:r>
      <w:hyperlink r:id="rId16" w:history="1">
        <w:r w:rsidRPr="00021C10">
          <w:rPr>
            <w:rFonts w:ascii="Times New Roman" w:hAnsi="Times New Roman" w:cs="Times New Roman"/>
            <w:color w:val="0000FF"/>
            <w:sz w:val="24"/>
            <w:szCs w:val="24"/>
          </w:rPr>
          <w:t>Постановлением</w:t>
        </w:r>
      </w:hyperlink>
      <w:r w:rsidRPr="00021C10">
        <w:rPr>
          <w:rFonts w:ascii="Times New Roman" w:hAnsi="Times New Roman" w:cs="Times New Roman"/>
          <w:sz w:val="24"/>
          <w:szCs w:val="24"/>
        </w:rPr>
        <w:t xml:space="preserve"> Правительства РФ от 24.09.2014 N 977)</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Председатель Правительства</w:t>
      </w: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Российской Федерации</w:t>
      </w: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М.ФРАДКОВ</w:t>
      </w: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outlineLvl w:val="0"/>
        <w:rPr>
          <w:rFonts w:ascii="Times New Roman" w:hAnsi="Times New Roman" w:cs="Times New Roman"/>
          <w:sz w:val="24"/>
          <w:szCs w:val="24"/>
        </w:rPr>
      </w:pPr>
      <w:bookmarkStart w:id="1" w:name="Par32"/>
      <w:bookmarkEnd w:id="1"/>
      <w:r w:rsidRPr="00021C10">
        <w:rPr>
          <w:rFonts w:ascii="Times New Roman" w:hAnsi="Times New Roman" w:cs="Times New Roman"/>
          <w:sz w:val="24"/>
          <w:szCs w:val="24"/>
        </w:rPr>
        <w:t>Утверждены</w:t>
      </w: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Постановлением Правительства</w:t>
      </w: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Российской Федерации</w:t>
      </w: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от 23 мая 2006 г. N 306</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b/>
          <w:bCs/>
          <w:sz w:val="24"/>
          <w:szCs w:val="24"/>
        </w:rPr>
      </w:pPr>
      <w:bookmarkStart w:id="2" w:name="Par37"/>
      <w:bookmarkEnd w:id="2"/>
      <w:r w:rsidRPr="00021C10">
        <w:rPr>
          <w:rFonts w:ascii="Times New Roman" w:hAnsi="Times New Roman" w:cs="Times New Roman"/>
          <w:b/>
          <w:bCs/>
          <w:sz w:val="24"/>
          <w:szCs w:val="24"/>
        </w:rPr>
        <w:t>ПРАВИЛА</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b/>
          <w:bCs/>
          <w:sz w:val="24"/>
          <w:szCs w:val="24"/>
        </w:rPr>
      </w:pPr>
      <w:r w:rsidRPr="00021C10">
        <w:rPr>
          <w:rFonts w:ascii="Times New Roman" w:hAnsi="Times New Roman" w:cs="Times New Roman"/>
          <w:b/>
          <w:bCs/>
          <w:sz w:val="24"/>
          <w:szCs w:val="24"/>
        </w:rPr>
        <w:t>УСТАНОВЛЕНИЯ И ОПРЕДЕЛЕНИЯ НОРМАТИВОВ ПОТРЕБЛЕНИЯ</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b/>
          <w:bCs/>
          <w:sz w:val="24"/>
          <w:szCs w:val="24"/>
        </w:rPr>
      </w:pPr>
      <w:r w:rsidRPr="00021C10">
        <w:rPr>
          <w:rFonts w:ascii="Times New Roman" w:hAnsi="Times New Roman" w:cs="Times New Roman"/>
          <w:b/>
          <w:bCs/>
          <w:sz w:val="24"/>
          <w:szCs w:val="24"/>
        </w:rPr>
        <w:t>КОММУНАЛЬНЫХ УСЛУГ</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Список изменяющих документов</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021C10">
        <w:rPr>
          <w:rFonts w:ascii="Times New Roman" w:hAnsi="Times New Roman" w:cs="Times New Roman"/>
          <w:sz w:val="24"/>
          <w:szCs w:val="24"/>
        </w:rPr>
        <w:lastRenderedPageBreak/>
        <w:t xml:space="preserve">(в ред. Постановлений Правительства РФ от 28.03.2012 </w:t>
      </w:r>
      <w:hyperlink r:id="rId17" w:history="1">
        <w:r w:rsidRPr="00021C10">
          <w:rPr>
            <w:rFonts w:ascii="Times New Roman" w:hAnsi="Times New Roman" w:cs="Times New Roman"/>
            <w:color w:val="0000FF"/>
            <w:sz w:val="24"/>
            <w:szCs w:val="24"/>
          </w:rPr>
          <w:t>N 258</w:t>
        </w:r>
      </w:hyperlink>
      <w:r w:rsidRPr="00021C10">
        <w:rPr>
          <w:rFonts w:ascii="Times New Roman" w:hAnsi="Times New Roman" w:cs="Times New Roman"/>
          <w:sz w:val="24"/>
          <w:szCs w:val="24"/>
        </w:rPr>
        <w:t>,</w:t>
      </w:r>
      <w:proofErr w:type="gramEnd"/>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 xml:space="preserve">от 16.04.2013 </w:t>
      </w:r>
      <w:hyperlink r:id="rId18" w:history="1">
        <w:r w:rsidRPr="00021C10">
          <w:rPr>
            <w:rFonts w:ascii="Times New Roman" w:hAnsi="Times New Roman" w:cs="Times New Roman"/>
            <w:color w:val="0000FF"/>
            <w:sz w:val="24"/>
            <w:szCs w:val="24"/>
          </w:rPr>
          <w:t>N 344</w:t>
        </w:r>
      </w:hyperlink>
      <w:r w:rsidRPr="00021C10">
        <w:rPr>
          <w:rFonts w:ascii="Times New Roman" w:hAnsi="Times New Roman" w:cs="Times New Roman"/>
          <w:sz w:val="24"/>
          <w:szCs w:val="24"/>
        </w:rPr>
        <w:t xml:space="preserve">, от 26.03.2014 </w:t>
      </w:r>
      <w:hyperlink r:id="rId19" w:history="1">
        <w:r w:rsidRPr="00021C10">
          <w:rPr>
            <w:rFonts w:ascii="Times New Roman" w:hAnsi="Times New Roman" w:cs="Times New Roman"/>
            <w:color w:val="0000FF"/>
            <w:sz w:val="24"/>
            <w:szCs w:val="24"/>
          </w:rPr>
          <w:t>N 230</w:t>
        </w:r>
      </w:hyperlink>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 xml:space="preserve">от 17.12.2014 </w:t>
      </w:r>
      <w:hyperlink r:id="rId20" w:history="1">
        <w:r w:rsidRPr="00021C10">
          <w:rPr>
            <w:rFonts w:ascii="Times New Roman" w:hAnsi="Times New Roman" w:cs="Times New Roman"/>
            <w:color w:val="0000FF"/>
            <w:sz w:val="24"/>
            <w:szCs w:val="24"/>
          </w:rPr>
          <w:t>N 1380</w:t>
        </w:r>
      </w:hyperlink>
      <w:r w:rsidRPr="00021C10">
        <w:rPr>
          <w:rFonts w:ascii="Times New Roman" w:hAnsi="Times New Roman" w:cs="Times New Roman"/>
          <w:sz w:val="24"/>
          <w:szCs w:val="24"/>
        </w:rPr>
        <w:t xml:space="preserve">, от 14.02.2015 </w:t>
      </w:r>
      <w:hyperlink r:id="rId21" w:history="1">
        <w:r w:rsidRPr="00021C10">
          <w:rPr>
            <w:rFonts w:ascii="Times New Roman" w:hAnsi="Times New Roman" w:cs="Times New Roman"/>
            <w:color w:val="0000FF"/>
            <w:sz w:val="24"/>
            <w:szCs w:val="24"/>
          </w:rPr>
          <w:t>N 129</w:t>
        </w:r>
      </w:hyperlink>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3" w:name="Par46"/>
      <w:bookmarkEnd w:id="3"/>
      <w:r w:rsidRPr="00021C10">
        <w:rPr>
          <w:rFonts w:ascii="Times New Roman" w:hAnsi="Times New Roman" w:cs="Times New Roman"/>
          <w:sz w:val="24"/>
          <w:szCs w:val="24"/>
        </w:rPr>
        <w:t>I. Общие положения</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1. Настоящие Правила определяют порядок установления нормативов потребления коммунальных услуг (холодное и горячее водоснабжение, водоотведение, электроснабжение, газоснабжение, отопление) и требования к их формированию.</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2. В настоящих Правилах используются следующие основные понятия:</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"климатические условия" - показатели, используемые для определения нормативов потребления коммунальных услуг (средняя температура наружного воздуха за отопительный период, расчетная температура наружного воздуха в целях проектирования отопления, продолжительность отопительного периода);</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"конструктивные и технические параметры многоквартирного дома или жилого дома" - показатели, влияющие на объем (количество) потребления коммунальных ресурсов (материал стен, кровли, этажность и другие характеристики многоквартирного дома или жилого дома);</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21C10">
        <w:rPr>
          <w:rFonts w:ascii="Times New Roman" w:hAnsi="Times New Roman" w:cs="Times New Roman"/>
          <w:sz w:val="24"/>
          <w:szCs w:val="24"/>
        </w:rPr>
        <w:t>"норматив потребления коммунальной услуги" - определяемый в соответствии с настоящими Правилами количественный показатель объема потребления коммунального ресурса (холодная вода, горячая вода, природный и (или) сжиженный углеводородный газ, электрическая энергия, тепловая энергия, сточные бытовые воды, отводимые по централизованным сетям инженерно-технического обеспечения), применяемый для расчета размера платы за коммунальную услугу при отсутствии приборов учета;</w:t>
      </w:r>
      <w:proofErr w:type="gramEnd"/>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"норматив потребления коммунальной услуги в жилых помещениях" - норматив потребления, применяемый для расчета размера платы за коммунальную услугу, предоставленную потребителю в жилом помещении;</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"норматив потребления коммунальной услуги на общедомовые нужды" - норматив потребления, применяемый для расчета размера платы за коммунальную услугу, потребляемую при использовании общего имущества в многоквартирном доме;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"норматив потребления коммунальной услуги при использовании земельного участка и надворных построек" - норматив потребления, применяемый для расчета размера платы за коммунальную услугу, предоставленную при использовании земельного участка и расположенных на нем надворных построек;</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"нормативные технологические потери" - технически неизбежные и обоснованные потери коммунальных ресурсов во внутридомовых инженерных системах многоквартирного дома;</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"степень благоустройства многоквартирного дома или жилого дома" - качественная характеристика многоквартирного дома или жилого дома, определяемая наличием и составом внутридомовых инженерных систем, обеспечивающих предоставление потребителям коммунальных услуг тех видов, которые могут быть предоставлены с использованием таких внутридомовых инженерных систем, и внутриквартирного оборудования.</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3. Нормативы потребления коммунальных услуг утверждаются органами государственной власти субъектов Российской Федерации, уполномоченными в порядке, предусмотренном нормативными правовыми актами субъектов Российской Федерации (далее - уполномоченные органы).</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4. При определении нормативов потребления коммунальных услуг учитываются следующие конструктивные и технические параметры многоквартирного дома или жилого дома:</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а) в отношении холодного и горячего водоснабжения - этажность, износ внутридомовых инженерных систем, вид системы теплоснабжения, вид системы горячего водоснабжения, оснащенность жилых помещений водоразборными устройствами и санитарно-техническим оборудованием, а также наличие изолированных (неизолированных) стояков и (или) </w:t>
      </w:r>
      <w:proofErr w:type="spellStart"/>
      <w:r w:rsidRPr="00021C10">
        <w:rPr>
          <w:rFonts w:ascii="Times New Roman" w:hAnsi="Times New Roman" w:cs="Times New Roman"/>
          <w:sz w:val="24"/>
          <w:szCs w:val="24"/>
        </w:rPr>
        <w:lastRenderedPageBreak/>
        <w:t>полотенцесушителей</w:t>
      </w:r>
      <w:proofErr w:type="spellEnd"/>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 xml:space="preserve">(в ред. Постановлений Правительства РФ от 17.12.2014 </w:t>
      </w:r>
      <w:hyperlink r:id="rId22" w:history="1">
        <w:r w:rsidRPr="00021C10">
          <w:rPr>
            <w:rFonts w:ascii="Times New Roman" w:hAnsi="Times New Roman" w:cs="Times New Roman"/>
            <w:color w:val="0000FF"/>
            <w:sz w:val="24"/>
            <w:szCs w:val="24"/>
          </w:rPr>
          <w:t>N 1380</w:t>
        </w:r>
      </w:hyperlink>
      <w:r w:rsidRPr="00021C10">
        <w:rPr>
          <w:rFonts w:ascii="Times New Roman" w:hAnsi="Times New Roman" w:cs="Times New Roman"/>
          <w:sz w:val="24"/>
          <w:szCs w:val="24"/>
        </w:rPr>
        <w:t xml:space="preserve">, от 14.02.2015 </w:t>
      </w:r>
      <w:hyperlink r:id="rId23" w:history="1">
        <w:r w:rsidRPr="00021C10">
          <w:rPr>
            <w:rFonts w:ascii="Times New Roman" w:hAnsi="Times New Roman" w:cs="Times New Roman"/>
            <w:color w:val="0000FF"/>
            <w:sz w:val="24"/>
            <w:szCs w:val="24"/>
          </w:rPr>
          <w:t>N 129</w:t>
        </w:r>
      </w:hyperlink>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б) в отношении электроснабжения - количество комнат в квартире, площадь жилого дома, износ внутридомовых инженерных систем;</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 xml:space="preserve">(в ред. </w:t>
      </w:r>
      <w:hyperlink r:id="rId24" w:history="1">
        <w:r w:rsidRPr="00021C10">
          <w:rPr>
            <w:rFonts w:ascii="Times New Roman" w:hAnsi="Times New Roman" w:cs="Times New Roman"/>
            <w:color w:val="0000FF"/>
            <w:sz w:val="24"/>
            <w:szCs w:val="24"/>
          </w:rPr>
          <w:t>Постановления</w:t>
        </w:r>
      </w:hyperlink>
      <w:r w:rsidRPr="00021C10">
        <w:rPr>
          <w:rFonts w:ascii="Times New Roman" w:hAnsi="Times New Roman" w:cs="Times New Roman"/>
          <w:sz w:val="24"/>
          <w:szCs w:val="24"/>
        </w:rPr>
        <w:t xml:space="preserve"> Правительства РФ от 17.12.2014 N 1380)</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в) в отношении газоснабжения (при расходе газа на нужды отопления) - материал стен, крыши, объем жилых помещений, площадь ограждающих конструкций и окон, износ внутридомовых инженерных систем;</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г) в отношении газоснабжения (при расходе газа для приготовления пищи и (или) подогрева воды) - износ внутридомовых инженерных систем;</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д) в отношении отопления - материал стен, крыши, объем жилых помещений, площадь ограждающих конструкций и окон, износ внутридомовых инженерных систем;</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е) в отношении водоотведения - износ внутридомовых инженерных систем, вид системы теплоснабжения, вид системы горячего водоснабжения.</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 xml:space="preserve">(в ред. </w:t>
      </w:r>
      <w:hyperlink r:id="rId25" w:history="1">
        <w:r w:rsidRPr="00021C10">
          <w:rPr>
            <w:rFonts w:ascii="Times New Roman" w:hAnsi="Times New Roman" w:cs="Times New Roman"/>
            <w:color w:val="0000FF"/>
            <w:sz w:val="24"/>
            <w:szCs w:val="24"/>
          </w:rPr>
          <w:t>Постановления</w:t>
        </w:r>
      </w:hyperlink>
      <w:r w:rsidRPr="00021C10">
        <w:rPr>
          <w:rFonts w:ascii="Times New Roman" w:hAnsi="Times New Roman" w:cs="Times New Roman"/>
          <w:sz w:val="24"/>
          <w:szCs w:val="24"/>
        </w:rPr>
        <w:t xml:space="preserve"> Правительства РФ от 14.02.2015 N 129)</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5. Нормативы потребления коммунальных услуг определяются в расчете на месяц потребления соответствующего коммунального ресурса.</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6. В качестве параметров, характеризующих степень благоустройства многоквартирного дома или жилого дома, применяются показатели, установленные техническими и иными требованиями в соответствии с нормативными правовыми актами Российской Федерации.</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7. При выборе </w:t>
      </w:r>
      <w:proofErr w:type="gramStart"/>
      <w:r w:rsidRPr="00021C10">
        <w:rPr>
          <w:rFonts w:ascii="Times New Roman" w:hAnsi="Times New Roman" w:cs="Times New Roman"/>
          <w:sz w:val="24"/>
          <w:szCs w:val="24"/>
        </w:rPr>
        <w:t>единицы измерения нормативов потребления коммунальных услуг</w:t>
      </w:r>
      <w:proofErr w:type="gramEnd"/>
      <w:r w:rsidRPr="00021C10">
        <w:rPr>
          <w:rFonts w:ascii="Times New Roman" w:hAnsi="Times New Roman" w:cs="Times New Roman"/>
          <w:sz w:val="24"/>
          <w:szCs w:val="24"/>
        </w:rPr>
        <w:t xml:space="preserve"> используются следующие показатели:</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а) в отношении холодного водоснабжения:</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в жилых помещениях - куб. метр на 1 человека;</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на общедомовые нужды - куб. метр на 1 кв. метр общей площади помещений, входящих в состав общего имущества в многоквартирном доме;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для полива земельного участка - куб. метр на 1 кв. метр земельного участка;</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для водоснабжения и приготовления пищи для сельскохозяйственных животных - куб. метр на 1 голову такого животного;</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б) в отношении горячего водоснабжения (горячей воды):</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в жилых помещениях - куб. метр холодной воды на 1 человека и Гкал на подогрев 1 куб. метра холодной воды или куб. метр горячей воды на 1 человека;</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21C10">
        <w:rPr>
          <w:rFonts w:ascii="Times New Roman" w:hAnsi="Times New Roman" w:cs="Times New Roman"/>
          <w:sz w:val="24"/>
          <w:szCs w:val="24"/>
        </w:rPr>
        <w:t>на общедомовые нужды - куб. метр холодной воды и Гкал на подогрев 1 куб. метра холодной воды на 1 кв. метр общей площади помещений, входящих в состав общего имущества в многоквартирном доме, или куб. метр горячей воды на 1 кв. метр общей площади помещений, входящих в состав общего имущества в многоквартирном доме;</w:t>
      </w:r>
      <w:proofErr w:type="gramEnd"/>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w:t>
      </w:r>
      <w:proofErr w:type="spellStart"/>
      <w:r w:rsidRPr="00021C10">
        <w:rPr>
          <w:rFonts w:ascii="Times New Roman" w:hAnsi="Times New Roman" w:cs="Times New Roman"/>
          <w:sz w:val="24"/>
          <w:szCs w:val="24"/>
        </w:rPr>
        <w:t>пп</w:t>
      </w:r>
      <w:proofErr w:type="spellEnd"/>
      <w:r w:rsidRPr="00021C10">
        <w:rPr>
          <w:rFonts w:ascii="Times New Roman" w:hAnsi="Times New Roman" w:cs="Times New Roman"/>
          <w:sz w:val="24"/>
          <w:szCs w:val="24"/>
        </w:rPr>
        <w:t xml:space="preserve">. "б" в ред. </w:t>
      </w:r>
      <w:hyperlink r:id="rId26" w:history="1">
        <w:r w:rsidRPr="00021C10">
          <w:rPr>
            <w:rFonts w:ascii="Times New Roman" w:hAnsi="Times New Roman" w:cs="Times New Roman"/>
            <w:color w:val="0000FF"/>
            <w:sz w:val="24"/>
            <w:szCs w:val="24"/>
          </w:rPr>
          <w:t>Постановления</w:t>
        </w:r>
      </w:hyperlink>
      <w:r w:rsidRPr="00021C10">
        <w:rPr>
          <w:rFonts w:ascii="Times New Roman" w:hAnsi="Times New Roman" w:cs="Times New Roman"/>
          <w:sz w:val="24"/>
          <w:szCs w:val="24"/>
        </w:rPr>
        <w:t xml:space="preserve"> Правительства РФ от 14.02.2015 N 129)</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в) в отношении водоотведения:</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в жилых помещениях - куб. метр на 1 человека;</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абзац исключен. - </w:t>
      </w:r>
      <w:hyperlink r:id="rId27" w:history="1">
        <w:r w:rsidRPr="00021C10">
          <w:rPr>
            <w:rFonts w:ascii="Times New Roman" w:hAnsi="Times New Roman" w:cs="Times New Roman"/>
            <w:color w:val="0000FF"/>
            <w:sz w:val="24"/>
            <w:szCs w:val="24"/>
          </w:rPr>
          <w:t>Постановление</w:t>
        </w:r>
      </w:hyperlink>
      <w:r w:rsidRPr="00021C10">
        <w:rPr>
          <w:rFonts w:ascii="Times New Roman" w:hAnsi="Times New Roman" w:cs="Times New Roman"/>
          <w:sz w:val="24"/>
          <w:szCs w:val="24"/>
        </w:rPr>
        <w:t xml:space="preserve"> Правительства РФ от 16.04.2013 N 344;</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г) в отношении газоснабжения:</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для приготовления пищи и (или) подогрева воды в жилых помещениях - куб. метр на 1 человека (для природного газа) или килограмм на 1 человека (для сжиженного углеводородного газа);</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для отопления жилых помещений - куб. метр на 1 кв. метр общей площади жилых помещений (для природного газа) или килограмм на 1 кв. метр общей площади жилых помещений (для сжиженного углеводородного газа);</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д) в отношении электроснабжения:</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в жилых помещениях - </w:t>
      </w:r>
      <w:proofErr w:type="spellStart"/>
      <w:r w:rsidRPr="00021C10">
        <w:rPr>
          <w:rFonts w:ascii="Times New Roman" w:hAnsi="Times New Roman" w:cs="Times New Roman"/>
          <w:sz w:val="24"/>
          <w:szCs w:val="24"/>
        </w:rPr>
        <w:t>кВт·</w:t>
      </w:r>
      <w:proofErr w:type="gramStart"/>
      <w:r w:rsidRPr="00021C10">
        <w:rPr>
          <w:rFonts w:ascii="Times New Roman" w:hAnsi="Times New Roman" w:cs="Times New Roman"/>
          <w:sz w:val="24"/>
          <w:szCs w:val="24"/>
        </w:rPr>
        <w:t>ч</w:t>
      </w:r>
      <w:proofErr w:type="spellEnd"/>
      <w:proofErr w:type="gramEnd"/>
      <w:r w:rsidRPr="00021C10">
        <w:rPr>
          <w:rFonts w:ascii="Times New Roman" w:hAnsi="Times New Roman" w:cs="Times New Roman"/>
          <w:sz w:val="24"/>
          <w:szCs w:val="24"/>
        </w:rPr>
        <w:t xml:space="preserve"> на 1 человека;</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на общедомовые нужды - </w:t>
      </w:r>
      <w:proofErr w:type="spellStart"/>
      <w:r w:rsidRPr="00021C10">
        <w:rPr>
          <w:rFonts w:ascii="Times New Roman" w:hAnsi="Times New Roman" w:cs="Times New Roman"/>
          <w:sz w:val="24"/>
          <w:szCs w:val="24"/>
        </w:rPr>
        <w:t>кВт·</w:t>
      </w:r>
      <w:proofErr w:type="gramStart"/>
      <w:r w:rsidRPr="00021C10">
        <w:rPr>
          <w:rFonts w:ascii="Times New Roman" w:hAnsi="Times New Roman" w:cs="Times New Roman"/>
          <w:sz w:val="24"/>
          <w:szCs w:val="24"/>
        </w:rPr>
        <w:t>ч</w:t>
      </w:r>
      <w:proofErr w:type="spellEnd"/>
      <w:proofErr w:type="gramEnd"/>
      <w:r w:rsidRPr="00021C10">
        <w:rPr>
          <w:rFonts w:ascii="Times New Roman" w:hAnsi="Times New Roman" w:cs="Times New Roman"/>
          <w:sz w:val="24"/>
          <w:szCs w:val="24"/>
        </w:rPr>
        <w:t xml:space="preserve"> на 1 кв. метр общей площади помещений, входящих в состав общего имущества в многоквартирном доме;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для освещения в целях содержания сельскохозяйственных животных - </w:t>
      </w:r>
      <w:proofErr w:type="spellStart"/>
      <w:r w:rsidRPr="00021C10">
        <w:rPr>
          <w:rFonts w:ascii="Times New Roman" w:hAnsi="Times New Roman" w:cs="Times New Roman"/>
          <w:sz w:val="24"/>
          <w:szCs w:val="24"/>
        </w:rPr>
        <w:t>кВт·</w:t>
      </w:r>
      <w:proofErr w:type="gramStart"/>
      <w:r w:rsidRPr="00021C10">
        <w:rPr>
          <w:rFonts w:ascii="Times New Roman" w:hAnsi="Times New Roman" w:cs="Times New Roman"/>
          <w:sz w:val="24"/>
          <w:szCs w:val="24"/>
        </w:rPr>
        <w:t>ч</w:t>
      </w:r>
      <w:proofErr w:type="spellEnd"/>
      <w:proofErr w:type="gramEnd"/>
      <w:r w:rsidRPr="00021C10">
        <w:rPr>
          <w:rFonts w:ascii="Times New Roman" w:hAnsi="Times New Roman" w:cs="Times New Roman"/>
          <w:sz w:val="24"/>
          <w:szCs w:val="24"/>
        </w:rPr>
        <w:t xml:space="preserve"> на 1 голову животного;</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lastRenderedPageBreak/>
        <w:t xml:space="preserve">для приготовления пищи и подогрева воды для сельскохозяйственных животных - </w:t>
      </w:r>
      <w:proofErr w:type="spellStart"/>
      <w:r w:rsidRPr="00021C10">
        <w:rPr>
          <w:rFonts w:ascii="Times New Roman" w:hAnsi="Times New Roman" w:cs="Times New Roman"/>
          <w:sz w:val="24"/>
          <w:szCs w:val="24"/>
        </w:rPr>
        <w:t>кВт·</w:t>
      </w:r>
      <w:proofErr w:type="gramStart"/>
      <w:r w:rsidRPr="00021C10">
        <w:rPr>
          <w:rFonts w:ascii="Times New Roman" w:hAnsi="Times New Roman" w:cs="Times New Roman"/>
          <w:sz w:val="24"/>
          <w:szCs w:val="24"/>
        </w:rPr>
        <w:t>ч</w:t>
      </w:r>
      <w:proofErr w:type="spellEnd"/>
      <w:proofErr w:type="gramEnd"/>
      <w:r w:rsidRPr="00021C10">
        <w:rPr>
          <w:rFonts w:ascii="Times New Roman" w:hAnsi="Times New Roman" w:cs="Times New Roman"/>
          <w:sz w:val="24"/>
          <w:szCs w:val="24"/>
        </w:rPr>
        <w:t xml:space="preserve"> на 1 голову животного;</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е) в отношении отопления:</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в жилых помещениях - Гкал на 1 кв. метр общей площади всех помещений в многоквартирном доме или жилого дома;</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абзац исключен. - </w:t>
      </w:r>
      <w:hyperlink r:id="rId28" w:history="1">
        <w:r w:rsidRPr="00021C10">
          <w:rPr>
            <w:rFonts w:ascii="Times New Roman" w:hAnsi="Times New Roman" w:cs="Times New Roman"/>
            <w:color w:val="0000FF"/>
            <w:sz w:val="24"/>
            <w:szCs w:val="24"/>
          </w:rPr>
          <w:t>Постановление</w:t>
        </w:r>
      </w:hyperlink>
      <w:r w:rsidRPr="00021C10">
        <w:rPr>
          <w:rFonts w:ascii="Times New Roman" w:hAnsi="Times New Roman" w:cs="Times New Roman"/>
          <w:sz w:val="24"/>
          <w:szCs w:val="24"/>
        </w:rPr>
        <w:t xml:space="preserve"> Правительства РФ от 16.04.2013 N 344;</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при использовании земельного участка и надворных построек - Гкал на 1 кв. метр отапливаемых надворных построек, расположенных на земельных участках.</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8. Норматив потребления коммунальной услуги по газоснабжению на общедомовые нужды, коммунальной услуги по водоотведению на общедомовые нужды принимается </w:t>
      </w:r>
      <w:proofErr w:type="gramStart"/>
      <w:r w:rsidRPr="00021C10">
        <w:rPr>
          <w:rFonts w:ascii="Times New Roman" w:hAnsi="Times New Roman" w:cs="Times New Roman"/>
          <w:sz w:val="24"/>
          <w:szCs w:val="24"/>
        </w:rPr>
        <w:t>равным</w:t>
      </w:r>
      <w:proofErr w:type="gramEnd"/>
      <w:r w:rsidRPr="00021C10">
        <w:rPr>
          <w:rFonts w:ascii="Times New Roman" w:hAnsi="Times New Roman" w:cs="Times New Roman"/>
          <w:sz w:val="24"/>
          <w:szCs w:val="24"/>
        </w:rPr>
        <w:t xml:space="preserve"> 0.</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 xml:space="preserve">(в ред. </w:t>
      </w:r>
      <w:hyperlink r:id="rId29" w:history="1">
        <w:r w:rsidRPr="00021C10">
          <w:rPr>
            <w:rFonts w:ascii="Times New Roman" w:hAnsi="Times New Roman" w:cs="Times New Roman"/>
            <w:color w:val="0000FF"/>
            <w:sz w:val="24"/>
            <w:szCs w:val="24"/>
          </w:rPr>
          <w:t>Постановления</w:t>
        </w:r>
      </w:hyperlink>
      <w:r w:rsidRPr="00021C10">
        <w:rPr>
          <w:rFonts w:ascii="Times New Roman" w:hAnsi="Times New Roman" w:cs="Times New Roman"/>
          <w:sz w:val="24"/>
          <w:szCs w:val="24"/>
        </w:rPr>
        <w:t xml:space="preserve"> Правительства РФ от 17.12.2014 N 1380)</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4" w:name="Par99"/>
      <w:bookmarkEnd w:id="4"/>
      <w:r w:rsidRPr="00021C10">
        <w:rPr>
          <w:rFonts w:ascii="Times New Roman" w:hAnsi="Times New Roman" w:cs="Times New Roman"/>
          <w:sz w:val="24"/>
          <w:szCs w:val="24"/>
        </w:rPr>
        <w:t>II. Условия установления нормативов потребления</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коммунальных услуг</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9. Установление нормативов потребления коммунальных услуг производится по инициативе уполномоченных органов, </w:t>
      </w:r>
      <w:proofErr w:type="spellStart"/>
      <w:r w:rsidRPr="00021C10">
        <w:rPr>
          <w:rFonts w:ascii="Times New Roman" w:hAnsi="Times New Roman" w:cs="Times New Roman"/>
          <w:sz w:val="24"/>
          <w:szCs w:val="24"/>
        </w:rPr>
        <w:t>ресурсоснабжающих</w:t>
      </w:r>
      <w:proofErr w:type="spellEnd"/>
      <w:r w:rsidRPr="00021C10">
        <w:rPr>
          <w:rFonts w:ascii="Times New Roman" w:hAnsi="Times New Roman" w:cs="Times New Roman"/>
          <w:sz w:val="24"/>
          <w:szCs w:val="24"/>
        </w:rPr>
        <w:t xml:space="preserve"> организаций, а также управляющих организаций, товариществ собственников жилья, жилищных, жилищно-строительных или иных специализированных потребительских кооперативов либо их объединений (далее - управляющие организации).</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В случае если установление нормативов потребления коммунальных услуг производится по инициативе </w:t>
      </w:r>
      <w:proofErr w:type="spellStart"/>
      <w:r w:rsidRPr="00021C10">
        <w:rPr>
          <w:rFonts w:ascii="Times New Roman" w:hAnsi="Times New Roman" w:cs="Times New Roman"/>
          <w:sz w:val="24"/>
          <w:szCs w:val="24"/>
        </w:rPr>
        <w:t>ресурсоснабжающих</w:t>
      </w:r>
      <w:proofErr w:type="spellEnd"/>
      <w:r w:rsidRPr="00021C10">
        <w:rPr>
          <w:rFonts w:ascii="Times New Roman" w:hAnsi="Times New Roman" w:cs="Times New Roman"/>
          <w:sz w:val="24"/>
          <w:szCs w:val="24"/>
        </w:rPr>
        <w:t xml:space="preserve"> организаций или управляющих организаций, указанные организации представляют в уполномоченные органы документы, перечень и содержание которых определяются нормативными правовыми актами субъектов Российской Федерации. При этом 2 и более управляющие организации вправе обратиться в уполномоченный орган с совместным заявлением в случаях, когда объем жилищного фонда, в отношении которого осуществляется деятельность по предоставлению коммунальных услуг, каждой из таких организаций недостаточен для соблюдения условий представительности выборки для применения метода аналогов. Срок рассмотрения документов составляет не более 30 дней с даты их поступления. Уполномоченный орган проводит анализ представленных документов в порядке, установленном нормативным правовым актом субъекта Российской Федерации, и при необходимости запрашивает дополнительные сведения у </w:t>
      </w:r>
      <w:proofErr w:type="spellStart"/>
      <w:r w:rsidRPr="00021C10">
        <w:rPr>
          <w:rFonts w:ascii="Times New Roman" w:hAnsi="Times New Roman" w:cs="Times New Roman"/>
          <w:sz w:val="24"/>
          <w:szCs w:val="24"/>
        </w:rPr>
        <w:t>ресурсоснабжающей</w:t>
      </w:r>
      <w:proofErr w:type="spellEnd"/>
      <w:r w:rsidRPr="00021C10">
        <w:rPr>
          <w:rFonts w:ascii="Times New Roman" w:hAnsi="Times New Roman" w:cs="Times New Roman"/>
          <w:sz w:val="24"/>
          <w:szCs w:val="24"/>
        </w:rPr>
        <w:t xml:space="preserve"> организации или управляющей организации с обоснованием запроса. При несоответствии представленных документов установленным требованиям уполномоченный орган возвращает </w:t>
      </w:r>
      <w:proofErr w:type="spellStart"/>
      <w:r w:rsidRPr="00021C10">
        <w:rPr>
          <w:rFonts w:ascii="Times New Roman" w:hAnsi="Times New Roman" w:cs="Times New Roman"/>
          <w:sz w:val="24"/>
          <w:szCs w:val="24"/>
        </w:rPr>
        <w:t>ресурсоснабжающей</w:t>
      </w:r>
      <w:proofErr w:type="spellEnd"/>
      <w:r w:rsidRPr="00021C10">
        <w:rPr>
          <w:rFonts w:ascii="Times New Roman" w:hAnsi="Times New Roman" w:cs="Times New Roman"/>
          <w:sz w:val="24"/>
          <w:szCs w:val="24"/>
        </w:rPr>
        <w:t xml:space="preserve"> организации или управляющей организации документы без рассмотрения с указанием причин возврата.</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w:t>
      </w:r>
      <w:proofErr w:type="gramStart"/>
      <w:r w:rsidRPr="00021C10">
        <w:rPr>
          <w:rFonts w:ascii="Times New Roman" w:hAnsi="Times New Roman" w:cs="Times New Roman"/>
          <w:sz w:val="24"/>
          <w:szCs w:val="24"/>
        </w:rPr>
        <w:t>п</w:t>
      </w:r>
      <w:proofErr w:type="gramEnd"/>
      <w:r w:rsidRPr="00021C10">
        <w:rPr>
          <w:rFonts w:ascii="Times New Roman" w:hAnsi="Times New Roman" w:cs="Times New Roman"/>
          <w:sz w:val="24"/>
          <w:szCs w:val="24"/>
        </w:rPr>
        <w:t xml:space="preserve">. 9 в ред. </w:t>
      </w:r>
      <w:hyperlink r:id="rId30" w:history="1">
        <w:r w:rsidRPr="00021C10">
          <w:rPr>
            <w:rFonts w:ascii="Times New Roman" w:hAnsi="Times New Roman" w:cs="Times New Roman"/>
            <w:color w:val="0000FF"/>
            <w:sz w:val="24"/>
            <w:szCs w:val="24"/>
          </w:rPr>
          <w:t>Постановления</w:t>
        </w:r>
      </w:hyperlink>
      <w:r w:rsidRPr="00021C10">
        <w:rPr>
          <w:rFonts w:ascii="Times New Roman" w:hAnsi="Times New Roman" w:cs="Times New Roman"/>
          <w:sz w:val="24"/>
          <w:szCs w:val="24"/>
        </w:rPr>
        <w:t xml:space="preserve"> Правительства РФ от 17.12.2014 N 1380)</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9(1). </w:t>
      </w:r>
      <w:proofErr w:type="spellStart"/>
      <w:r w:rsidRPr="00021C10">
        <w:rPr>
          <w:rFonts w:ascii="Times New Roman" w:hAnsi="Times New Roman" w:cs="Times New Roman"/>
          <w:sz w:val="24"/>
          <w:szCs w:val="24"/>
        </w:rPr>
        <w:t>Ресурсоснабжающая</w:t>
      </w:r>
      <w:proofErr w:type="spellEnd"/>
      <w:r w:rsidRPr="00021C10">
        <w:rPr>
          <w:rFonts w:ascii="Times New Roman" w:hAnsi="Times New Roman" w:cs="Times New Roman"/>
          <w:sz w:val="24"/>
          <w:szCs w:val="24"/>
        </w:rPr>
        <w:t xml:space="preserve"> организация, управляющая организация обязаны предоставлять по запросу уполномоченного органа сведения, необходимые для установления нормативов потребления коммунальных услуг, предусмотренные </w:t>
      </w:r>
      <w:hyperlink w:anchor="Par192" w:history="1">
        <w:r w:rsidRPr="00021C10">
          <w:rPr>
            <w:rFonts w:ascii="Times New Roman" w:hAnsi="Times New Roman" w:cs="Times New Roman"/>
            <w:color w:val="0000FF"/>
            <w:sz w:val="24"/>
            <w:szCs w:val="24"/>
          </w:rPr>
          <w:t>пунктом 38</w:t>
        </w:r>
      </w:hyperlink>
      <w:r w:rsidRPr="00021C10">
        <w:rPr>
          <w:rFonts w:ascii="Times New Roman" w:hAnsi="Times New Roman" w:cs="Times New Roman"/>
          <w:sz w:val="24"/>
          <w:szCs w:val="24"/>
        </w:rPr>
        <w:t xml:space="preserve"> настоящих Правил, с учетом сроков, предусмотренных </w:t>
      </w:r>
      <w:hyperlink w:anchor="Par186" w:history="1">
        <w:r w:rsidRPr="00021C10">
          <w:rPr>
            <w:rFonts w:ascii="Times New Roman" w:hAnsi="Times New Roman" w:cs="Times New Roman"/>
            <w:color w:val="0000FF"/>
            <w:sz w:val="24"/>
            <w:szCs w:val="24"/>
          </w:rPr>
          <w:t>пунктом 37</w:t>
        </w:r>
      </w:hyperlink>
      <w:r w:rsidRPr="00021C10">
        <w:rPr>
          <w:rFonts w:ascii="Times New Roman" w:hAnsi="Times New Roman" w:cs="Times New Roman"/>
          <w:sz w:val="24"/>
          <w:szCs w:val="24"/>
        </w:rPr>
        <w:t xml:space="preserve"> настоящих Правил, в соответствии с осуществляемыми этими организациями видами деятельности.</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w:t>
      </w:r>
      <w:proofErr w:type="gramStart"/>
      <w:r w:rsidRPr="00021C10">
        <w:rPr>
          <w:rFonts w:ascii="Times New Roman" w:hAnsi="Times New Roman" w:cs="Times New Roman"/>
          <w:sz w:val="24"/>
          <w:szCs w:val="24"/>
        </w:rPr>
        <w:t>п</w:t>
      </w:r>
      <w:proofErr w:type="gramEnd"/>
      <w:r w:rsidRPr="00021C10">
        <w:rPr>
          <w:rFonts w:ascii="Times New Roman" w:hAnsi="Times New Roman" w:cs="Times New Roman"/>
          <w:sz w:val="24"/>
          <w:szCs w:val="24"/>
        </w:rPr>
        <w:t xml:space="preserve">. 9(1) введен </w:t>
      </w:r>
      <w:hyperlink r:id="rId31" w:history="1">
        <w:r w:rsidRPr="00021C10">
          <w:rPr>
            <w:rFonts w:ascii="Times New Roman" w:hAnsi="Times New Roman" w:cs="Times New Roman"/>
            <w:color w:val="0000FF"/>
            <w:sz w:val="24"/>
            <w:szCs w:val="24"/>
          </w:rPr>
          <w:t>Постановлением</w:t>
        </w:r>
      </w:hyperlink>
      <w:r w:rsidRPr="00021C10">
        <w:rPr>
          <w:rFonts w:ascii="Times New Roman" w:hAnsi="Times New Roman" w:cs="Times New Roman"/>
          <w:sz w:val="24"/>
          <w:szCs w:val="24"/>
        </w:rPr>
        <w:t xml:space="preserve"> Правительства РФ от 17.12.2014 N 1380)</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10. Нормативы потребления устанавливаются:</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21C10">
        <w:rPr>
          <w:rFonts w:ascii="Times New Roman" w:hAnsi="Times New Roman" w:cs="Times New Roman"/>
          <w:sz w:val="24"/>
          <w:szCs w:val="24"/>
        </w:rPr>
        <w:t>в отношении коммунальных услуг, предоставляемых в жилых помещениях, а также коммунальных услуг, предоставляемых на общедомовые нужды, - по каждому виду предоставляемых коммунальных услуг, которые определяются степенью благоустройства многоквартирного дома или жилого дома;</w:t>
      </w:r>
      <w:proofErr w:type="gramEnd"/>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в отношении коммунальных услуг, предоставляемых при использовании земельного участка и надворных построек, - применительно к коммунальным услугам по холодному водоснабжению, электроснабжению и отоплению с учетом направлений их использования.</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11. Нормативы потребления коммунальных услуг в жилых помещениях и нормативы </w:t>
      </w:r>
      <w:r w:rsidRPr="00021C10">
        <w:rPr>
          <w:rFonts w:ascii="Times New Roman" w:hAnsi="Times New Roman" w:cs="Times New Roman"/>
          <w:sz w:val="24"/>
          <w:szCs w:val="24"/>
        </w:rPr>
        <w:lastRenderedPageBreak/>
        <w:t xml:space="preserve">потребления коммунальных услуг на общедомовые нужды устанавливаются едиными для многоквартирных домов и жилых домов, имеющих аналогичные конструктивные и технические параметры, степень благоустройства, а также расположенных в аналогичных климатических условиях. При различиях в конструктивных и технических параметрах, степени благоустройства, а также климатических условиях, в которых расположены многоквартирные дома или жилые дома, нормативы потребления коммунальных услуг дифференцируются в соответствии с категориями многоквартирных домов и жилых домов, предусмотренными </w:t>
      </w:r>
      <w:hyperlink w:anchor="Par1561" w:history="1">
        <w:r w:rsidRPr="00021C10">
          <w:rPr>
            <w:rFonts w:ascii="Times New Roman" w:hAnsi="Times New Roman" w:cs="Times New Roman"/>
            <w:color w:val="0000FF"/>
            <w:sz w:val="24"/>
            <w:szCs w:val="24"/>
          </w:rPr>
          <w:t>приложением N 2</w:t>
        </w:r>
      </w:hyperlink>
      <w:r w:rsidRPr="00021C10">
        <w:rPr>
          <w:rFonts w:ascii="Times New Roman" w:hAnsi="Times New Roman" w:cs="Times New Roman"/>
          <w:sz w:val="24"/>
          <w:szCs w:val="24"/>
        </w:rPr>
        <w:t xml:space="preserve"> к настоящим Правилам.</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w:t>
      </w:r>
      <w:proofErr w:type="gramStart"/>
      <w:r w:rsidRPr="00021C10">
        <w:rPr>
          <w:rFonts w:ascii="Times New Roman" w:hAnsi="Times New Roman" w:cs="Times New Roman"/>
          <w:sz w:val="24"/>
          <w:szCs w:val="24"/>
        </w:rPr>
        <w:t>в</w:t>
      </w:r>
      <w:proofErr w:type="gramEnd"/>
      <w:r w:rsidRPr="00021C10">
        <w:rPr>
          <w:rFonts w:ascii="Times New Roman" w:hAnsi="Times New Roman" w:cs="Times New Roman"/>
          <w:sz w:val="24"/>
          <w:szCs w:val="24"/>
        </w:rPr>
        <w:t xml:space="preserve"> ред. </w:t>
      </w:r>
      <w:hyperlink r:id="rId32" w:history="1">
        <w:r w:rsidRPr="00021C10">
          <w:rPr>
            <w:rFonts w:ascii="Times New Roman" w:hAnsi="Times New Roman" w:cs="Times New Roman"/>
            <w:color w:val="0000FF"/>
            <w:sz w:val="24"/>
            <w:szCs w:val="24"/>
          </w:rPr>
          <w:t>Постановления</w:t>
        </w:r>
      </w:hyperlink>
      <w:r w:rsidRPr="00021C10">
        <w:rPr>
          <w:rFonts w:ascii="Times New Roman" w:hAnsi="Times New Roman" w:cs="Times New Roman"/>
          <w:sz w:val="24"/>
          <w:szCs w:val="24"/>
        </w:rPr>
        <w:t xml:space="preserve"> Правительства РФ от 17.12.2014 N 1380)</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21C10">
        <w:rPr>
          <w:rFonts w:ascii="Times New Roman" w:hAnsi="Times New Roman" w:cs="Times New Roman"/>
          <w:sz w:val="24"/>
          <w:szCs w:val="24"/>
        </w:rPr>
        <w:t xml:space="preserve">При наличии в субъекте Российской Федерации многоквартирных домов и жилых домов, имеющих конструктивные и технические параметры, степень благоустройства, не предусмотренные категориями жилых помещений, определенными в </w:t>
      </w:r>
      <w:hyperlink w:anchor="Par1561" w:history="1">
        <w:r w:rsidRPr="00021C10">
          <w:rPr>
            <w:rFonts w:ascii="Times New Roman" w:hAnsi="Times New Roman" w:cs="Times New Roman"/>
            <w:color w:val="0000FF"/>
            <w:sz w:val="24"/>
            <w:szCs w:val="24"/>
          </w:rPr>
          <w:t>приложении N 2</w:t>
        </w:r>
      </w:hyperlink>
      <w:r w:rsidRPr="00021C10">
        <w:rPr>
          <w:rFonts w:ascii="Times New Roman" w:hAnsi="Times New Roman" w:cs="Times New Roman"/>
          <w:sz w:val="24"/>
          <w:szCs w:val="24"/>
        </w:rPr>
        <w:t xml:space="preserve"> к настоящим Правилам, по решению уполномоченного органа категории многоквартирных домов и жилых домов могут быть дополнены.</w:t>
      </w:r>
      <w:proofErr w:type="gramEnd"/>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 xml:space="preserve">(абзац введен </w:t>
      </w:r>
      <w:hyperlink r:id="rId33" w:history="1">
        <w:r w:rsidRPr="00021C10">
          <w:rPr>
            <w:rFonts w:ascii="Times New Roman" w:hAnsi="Times New Roman" w:cs="Times New Roman"/>
            <w:color w:val="0000FF"/>
            <w:sz w:val="24"/>
            <w:szCs w:val="24"/>
          </w:rPr>
          <w:t>Постановлением</w:t>
        </w:r>
      </w:hyperlink>
      <w:r w:rsidRPr="00021C10">
        <w:rPr>
          <w:rFonts w:ascii="Times New Roman" w:hAnsi="Times New Roman" w:cs="Times New Roman"/>
          <w:sz w:val="24"/>
          <w:szCs w:val="24"/>
        </w:rPr>
        <w:t xml:space="preserve"> Правительства РФ от 17.12.2014 N 1380)</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12. Нормативы потребления коммунальных услуг в жилых помещениях и нормативы потребления коммунальных услуг на общедомовые нужды устанавливаются в соответствии с требованиями к качеству коммунальных услуг, предусмотренными законодательными и иными нормативными правовыми актами Российской Федерации.</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13. Нормативы потребления коммунальных услуг определяются с применением метода аналогов либо расчетного метода с использованием формул согласно </w:t>
      </w:r>
      <w:hyperlink w:anchor="Par266" w:history="1">
        <w:r w:rsidRPr="00021C10">
          <w:rPr>
            <w:rFonts w:ascii="Times New Roman" w:hAnsi="Times New Roman" w:cs="Times New Roman"/>
            <w:color w:val="0000FF"/>
            <w:sz w:val="24"/>
            <w:szCs w:val="24"/>
          </w:rPr>
          <w:t>приложению N 1</w:t>
        </w:r>
      </w:hyperlink>
      <w:r w:rsidRPr="00021C10">
        <w:rPr>
          <w:rFonts w:ascii="Times New Roman" w:hAnsi="Times New Roman" w:cs="Times New Roman"/>
          <w:sz w:val="24"/>
          <w:szCs w:val="24"/>
        </w:rPr>
        <w:t xml:space="preserve"> к настоящим Правилам.</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 xml:space="preserve">(в ред. </w:t>
      </w:r>
      <w:hyperlink r:id="rId34" w:history="1">
        <w:r w:rsidRPr="00021C10">
          <w:rPr>
            <w:rFonts w:ascii="Times New Roman" w:hAnsi="Times New Roman" w:cs="Times New Roman"/>
            <w:color w:val="0000FF"/>
            <w:sz w:val="24"/>
            <w:szCs w:val="24"/>
          </w:rPr>
          <w:t>Постановления</w:t>
        </w:r>
      </w:hyperlink>
      <w:r w:rsidRPr="00021C10">
        <w:rPr>
          <w:rFonts w:ascii="Times New Roman" w:hAnsi="Times New Roman" w:cs="Times New Roman"/>
          <w:sz w:val="24"/>
          <w:szCs w:val="24"/>
        </w:rPr>
        <w:t xml:space="preserve"> Правительства РФ от 17.12.2014 N 1380)</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Норматив потребления коммунальной услуги по холодному водоснабжению при использовании земельного участка и надворных построек для полива земельного участка устанавливается на месяцы календарного года, соответствующие периоду использования холодной воды по указанному направлению, устанавливаемому уполномоченным органом в зависимости от климатических условий субъекта Российской Федерации.</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14. Срок действия нормативов потребления коммунальных услуг составляет не менее 3 лет, и в течение этого периода нормативы потребления коммунальных услуг пересмотру не подлежат, за исключением случаев, предусмотренных настоящими Правилами.</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15. Изменение нормативов потребления коммунальных услуг осуществляется в порядке, определенном для их установления.</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16. Изменение нормативов потребления коммунальных услуг осуществляется в следующих случаях:</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21C10">
        <w:rPr>
          <w:rFonts w:ascii="Times New Roman" w:hAnsi="Times New Roman" w:cs="Times New Roman"/>
          <w:sz w:val="24"/>
          <w:szCs w:val="24"/>
        </w:rPr>
        <w:t>а) изменение конструктивных и технических параметров (в том числе в результате реализации мероприятий по энергосбережению и повышению энергетической эффективности), степени благоустройства многоквартирного дома или жилого дома, климатических условий, при которых объем (количество) потребления коммунальных ресурсов (холодной воды, горячей воды, природного и (или) сжиженного углеводородного газа, электрической энергии, тепловой энергии, сточных бытовых вод, отводимых по централизованным сетям инженерно-технического обеспечения) потребителем в</w:t>
      </w:r>
      <w:proofErr w:type="gramEnd"/>
      <w:r w:rsidRPr="00021C10">
        <w:rPr>
          <w:rFonts w:ascii="Times New Roman" w:hAnsi="Times New Roman" w:cs="Times New Roman"/>
          <w:sz w:val="24"/>
          <w:szCs w:val="24"/>
        </w:rPr>
        <w:t xml:space="preserve"> многоквартирном </w:t>
      </w:r>
      <w:proofErr w:type="gramStart"/>
      <w:r w:rsidRPr="00021C10">
        <w:rPr>
          <w:rFonts w:ascii="Times New Roman" w:hAnsi="Times New Roman" w:cs="Times New Roman"/>
          <w:sz w:val="24"/>
          <w:szCs w:val="24"/>
        </w:rPr>
        <w:t>доме</w:t>
      </w:r>
      <w:proofErr w:type="gramEnd"/>
      <w:r w:rsidRPr="00021C10">
        <w:rPr>
          <w:rFonts w:ascii="Times New Roman" w:hAnsi="Times New Roman" w:cs="Times New Roman"/>
          <w:sz w:val="24"/>
          <w:szCs w:val="24"/>
        </w:rPr>
        <w:t xml:space="preserve"> или жилом доме изменяется более чем на 5 процентов;</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 xml:space="preserve">(в ред. </w:t>
      </w:r>
      <w:hyperlink r:id="rId35" w:history="1">
        <w:r w:rsidRPr="00021C10">
          <w:rPr>
            <w:rFonts w:ascii="Times New Roman" w:hAnsi="Times New Roman" w:cs="Times New Roman"/>
            <w:color w:val="0000FF"/>
            <w:sz w:val="24"/>
            <w:szCs w:val="24"/>
          </w:rPr>
          <w:t>Постановления</w:t>
        </w:r>
      </w:hyperlink>
      <w:r w:rsidRPr="00021C10">
        <w:rPr>
          <w:rFonts w:ascii="Times New Roman" w:hAnsi="Times New Roman" w:cs="Times New Roman"/>
          <w:sz w:val="24"/>
          <w:szCs w:val="24"/>
        </w:rPr>
        <w:t xml:space="preserve"> Правительства РФ от 17.12.2014 N 1380)</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б) внесение изменений в настоящие Правила в части, касающейся требований к составу нормативов потребления коммунальных услуг, условий и методов установления и определения нормативов потребления коммунальных услуг;</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в) получение уполномоченным органом соответствующих сведений, необходимых для применения метода аналогов, в случае если действующий норматив был установлен расчетным методом.</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w:t>
      </w:r>
      <w:proofErr w:type="spellStart"/>
      <w:r w:rsidRPr="00021C10">
        <w:rPr>
          <w:rFonts w:ascii="Times New Roman" w:hAnsi="Times New Roman" w:cs="Times New Roman"/>
          <w:sz w:val="24"/>
          <w:szCs w:val="24"/>
        </w:rPr>
        <w:t>пп</w:t>
      </w:r>
      <w:proofErr w:type="spellEnd"/>
      <w:r w:rsidRPr="00021C10">
        <w:rPr>
          <w:rFonts w:ascii="Times New Roman" w:hAnsi="Times New Roman" w:cs="Times New Roman"/>
          <w:sz w:val="24"/>
          <w:szCs w:val="24"/>
        </w:rPr>
        <w:t>. "</w:t>
      </w:r>
      <w:proofErr w:type="gramStart"/>
      <w:r w:rsidRPr="00021C10">
        <w:rPr>
          <w:rFonts w:ascii="Times New Roman" w:hAnsi="Times New Roman" w:cs="Times New Roman"/>
          <w:sz w:val="24"/>
          <w:szCs w:val="24"/>
        </w:rPr>
        <w:t>в</w:t>
      </w:r>
      <w:proofErr w:type="gramEnd"/>
      <w:r w:rsidRPr="00021C10">
        <w:rPr>
          <w:rFonts w:ascii="Times New Roman" w:hAnsi="Times New Roman" w:cs="Times New Roman"/>
          <w:sz w:val="24"/>
          <w:szCs w:val="24"/>
        </w:rPr>
        <w:t xml:space="preserve">" введен </w:t>
      </w:r>
      <w:hyperlink r:id="rId36" w:history="1">
        <w:r w:rsidRPr="00021C10">
          <w:rPr>
            <w:rFonts w:ascii="Times New Roman" w:hAnsi="Times New Roman" w:cs="Times New Roman"/>
            <w:color w:val="0000FF"/>
            <w:sz w:val="24"/>
            <w:szCs w:val="24"/>
          </w:rPr>
          <w:t>Постановлением</w:t>
        </w:r>
      </w:hyperlink>
      <w:r w:rsidRPr="00021C10">
        <w:rPr>
          <w:rFonts w:ascii="Times New Roman" w:hAnsi="Times New Roman" w:cs="Times New Roman"/>
          <w:sz w:val="24"/>
          <w:szCs w:val="24"/>
        </w:rPr>
        <w:t xml:space="preserve"> Правительства РФ от 17.12.2014 N 1380)</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17. </w:t>
      </w:r>
      <w:proofErr w:type="gramStart"/>
      <w:r w:rsidRPr="00021C10">
        <w:rPr>
          <w:rFonts w:ascii="Times New Roman" w:hAnsi="Times New Roman" w:cs="Times New Roman"/>
          <w:sz w:val="24"/>
          <w:szCs w:val="24"/>
        </w:rPr>
        <w:t xml:space="preserve">Решение уполномоченных органов об установлении нормативов потребления коммунальных услуг и утвержденные ими нормативы по формам, предусмотренным </w:t>
      </w:r>
      <w:hyperlink w:anchor="Par1561" w:history="1">
        <w:r w:rsidRPr="00021C10">
          <w:rPr>
            <w:rFonts w:ascii="Times New Roman" w:hAnsi="Times New Roman" w:cs="Times New Roman"/>
            <w:color w:val="0000FF"/>
            <w:sz w:val="24"/>
            <w:szCs w:val="24"/>
          </w:rPr>
          <w:t>приложением N 2</w:t>
        </w:r>
      </w:hyperlink>
      <w:r w:rsidRPr="00021C10">
        <w:rPr>
          <w:rFonts w:ascii="Times New Roman" w:hAnsi="Times New Roman" w:cs="Times New Roman"/>
          <w:sz w:val="24"/>
          <w:szCs w:val="24"/>
        </w:rPr>
        <w:t xml:space="preserve"> к настоящим Правилам, публикуются в 10-дневный срок после его </w:t>
      </w:r>
      <w:r w:rsidRPr="00021C10">
        <w:rPr>
          <w:rFonts w:ascii="Times New Roman" w:hAnsi="Times New Roman" w:cs="Times New Roman"/>
          <w:sz w:val="24"/>
          <w:szCs w:val="24"/>
        </w:rPr>
        <w:lastRenderedPageBreak/>
        <w:t>принятия в официальных печатных средствах массовой информации, в которых публикуются акты органов государственной власти субъектов Российской Федерации, а также на официальном сайте уполномоченного органа в сети Интернет с указанием даты введения в</w:t>
      </w:r>
      <w:proofErr w:type="gramEnd"/>
      <w:r w:rsidRPr="00021C10">
        <w:rPr>
          <w:rFonts w:ascii="Times New Roman" w:hAnsi="Times New Roman" w:cs="Times New Roman"/>
          <w:sz w:val="24"/>
          <w:szCs w:val="24"/>
        </w:rPr>
        <w:t xml:space="preserve"> действие указанных нормативов.</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 xml:space="preserve">(в ред. </w:t>
      </w:r>
      <w:hyperlink r:id="rId37" w:history="1">
        <w:r w:rsidRPr="00021C10">
          <w:rPr>
            <w:rFonts w:ascii="Times New Roman" w:hAnsi="Times New Roman" w:cs="Times New Roman"/>
            <w:color w:val="0000FF"/>
            <w:sz w:val="24"/>
            <w:szCs w:val="24"/>
          </w:rPr>
          <w:t>Постановления</w:t>
        </w:r>
      </w:hyperlink>
      <w:r w:rsidRPr="00021C10">
        <w:rPr>
          <w:rFonts w:ascii="Times New Roman" w:hAnsi="Times New Roman" w:cs="Times New Roman"/>
          <w:sz w:val="24"/>
          <w:szCs w:val="24"/>
        </w:rPr>
        <w:t xml:space="preserve"> Правительства РФ от 17.12.2014 N 1380)</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18. Решение уполномоченных органов об установлении нормативов потребления коммунальных услуг может быть обжаловано в порядке, установленном законодательством Российской Федерации.</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5" w:name="Par130"/>
      <w:bookmarkEnd w:id="5"/>
      <w:r w:rsidRPr="00021C10">
        <w:rPr>
          <w:rFonts w:ascii="Times New Roman" w:hAnsi="Times New Roman" w:cs="Times New Roman"/>
          <w:sz w:val="24"/>
          <w:szCs w:val="24"/>
        </w:rPr>
        <w:t>III. Методы установления нормативов потребления</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коммунальных услуг в жилых помещениях и нормативов</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потребления коммунальных услуг на общедомовые нужды</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19. Нормативы потребления коммунальных услуг в жилых помещениях и нормативы потребления коммунальных услуг на общедомовые нужды устанавливаются с применением метода аналогов или расчетного метода.</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20. Нормативы потребления коммунальных услуг при использовании земельного участка и надворных построек устанавливаются с применением расчетного метода.</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21. </w:t>
      </w:r>
      <w:proofErr w:type="gramStart"/>
      <w:r w:rsidRPr="00021C10">
        <w:rPr>
          <w:rFonts w:ascii="Times New Roman" w:hAnsi="Times New Roman" w:cs="Times New Roman"/>
          <w:sz w:val="24"/>
          <w:szCs w:val="24"/>
        </w:rPr>
        <w:t>Метод аналогов применяется при наличии сведений, полученных в результате измерений объема (количества) потребления коммунальных услуг приборами учета, установленными в многоквартирных домах или жилых домах с аналогичными конструктивными и техническими параметрами, степенью благоустройства многоквартирного дома или жилого дома и климатическими условиями.</w:t>
      </w:r>
      <w:proofErr w:type="gramEnd"/>
      <w:r w:rsidRPr="00021C10">
        <w:rPr>
          <w:rFonts w:ascii="Times New Roman" w:hAnsi="Times New Roman" w:cs="Times New Roman"/>
          <w:sz w:val="24"/>
          <w:szCs w:val="24"/>
        </w:rPr>
        <w:t xml:space="preserve"> Количество измерений должно отвечать условиям представительности выборки. </w:t>
      </w:r>
      <w:proofErr w:type="gramStart"/>
      <w:r w:rsidRPr="00021C10">
        <w:rPr>
          <w:rFonts w:ascii="Times New Roman" w:hAnsi="Times New Roman" w:cs="Times New Roman"/>
          <w:sz w:val="24"/>
          <w:szCs w:val="24"/>
        </w:rPr>
        <w:t>Представительность выборки определяется необходимым количеством многоквартирных домов или жилых домов, на основании данных о расходах коммунальных ресурсов по приборам учета в которых можно определять нормативы потребления коммунальных услуг в жилых помещениях и нормативы потребления коммунальных услуг на общедомовые нужды в отношении всех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w:t>
      </w:r>
      <w:proofErr w:type="gramEnd"/>
      <w:r w:rsidRPr="00021C10">
        <w:rPr>
          <w:rFonts w:ascii="Times New Roman" w:hAnsi="Times New Roman" w:cs="Times New Roman"/>
          <w:sz w:val="24"/>
          <w:szCs w:val="24"/>
        </w:rPr>
        <w:t xml:space="preserve"> и климатическими условиями.</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Указанный метод применяется, если в выбранных многоквартирных домах или жилых домах техническая эксплуатация внутридомовых инженерных систем соответствует правилам пользования жилыми помещениями и содержания общего имущества в многоквартирном доме, которые утверждаются Правительством Российской Федерации.</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22. Расчетный метод применяется в случае невозможности применения метода аналогов по причине отсутствия или недостаточности данных приборного учета потребления коммунальных услуг в многоквартирных домах или жилых домах, отвечающих условиям представительности выборки для проведения необходимых измерений.</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23. Применяемые для установления нормативов потребления коммунальных услуг методы указываются в нормативном правовом акте об утверждении нормативов потребления коммунальных услуг.</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6" w:name="Par141"/>
      <w:bookmarkEnd w:id="6"/>
      <w:r w:rsidRPr="00021C10">
        <w:rPr>
          <w:rFonts w:ascii="Times New Roman" w:hAnsi="Times New Roman" w:cs="Times New Roman"/>
          <w:sz w:val="24"/>
          <w:szCs w:val="24"/>
        </w:rPr>
        <w:t>IV. Основные требования к составу нормативов потребления</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коммунальных услуг в жилых помещениях и нормативов</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потребления коммунальных услуг на общедомовые нужды</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24. </w:t>
      </w:r>
      <w:proofErr w:type="gramStart"/>
      <w:r w:rsidRPr="00021C10">
        <w:rPr>
          <w:rFonts w:ascii="Times New Roman" w:hAnsi="Times New Roman" w:cs="Times New Roman"/>
          <w:sz w:val="24"/>
          <w:szCs w:val="24"/>
        </w:rPr>
        <w:t>В нормативы потребления коммунальных услуг по холодному водоснабжению и горячему водоснабжению в жилых помещениях включается расход воды исходя из расчета расхода холодной и горячей воды, необходимого для удовлетворения физиологических, санитарно-гигиенических, хозяйственных потребностей человека в жилом помещении, а также исходя из того, что данные коммунальные услуги соответствуют требованиям к качеству, установленным правилами предоставления коммунальных услуг собственникам и пользователям помещений в многоквартирных</w:t>
      </w:r>
      <w:proofErr w:type="gramEnd"/>
      <w:r w:rsidRPr="00021C10">
        <w:rPr>
          <w:rFonts w:ascii="Times New Roman" w:hAnsi="Times New Roman" w:cs="Times New Roman"/>
          <w:sz w:val="24"/>
          <w:szCs w:val="24"/>
        </w:rPr>
        <w:t xml:space="preserve"> </w:t>
      </w:r>
      <w:proofErr w:type="gramStart"/>
      <w:r w:rsidRPr="00021C10">
        <w:rPr>
          <w:rFonts w:ascii="Times New Roman" w:hAnsi="Times New Roman" w:cs="Times New Roman"/>
          <w:sz w:val="24"/>
          <w:szCs w:val="24"/>
        </w:rPr>
        <w:t>домах</w:t>
      </w:r>
      <w:proofErr w:type="gramEnd"/>
      <w:r w:rsidRPr="00021C10">
        <w:rPr>
          <w:rFonts w:ascii="Times New Roman" w:hAnsi="Times New Roman" w:cs="Times New Roman"/>
          <w:sz w:val="24"/>
          <w:szCs w:val="24"/>
        </w:rPr>
        <w:t xml:space="preserve"> и жилых домов, которые утверждаются </w:t>
      </w:r>
      <w:r w:rsidRPr="00021C10">
        <w:rPr>
          <w:rFonts w:ascii="Times New Roman" w:hAnsi="Times New Roman" w:cs="Times New Roman"/>
          <w:sz w:val="24"/>
          <w:szCs w:val="24"/>
        </w:rPr>
        <w:lastRenderedPageBreak/>
        <w:t>Правительством Российской Федерации (далее - правила предоставления коммунальных услуг).</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21C10">
        <w:rPr>
          <w:rFonts w:ascii="Times New Roman" w:hAnsi="Times New Roman" w:cs="Times New Roman"/>
          <w:sz w:val="24"/>
          <w:szCs w:val="24"/>
        </w:rPr>
        <w:t>Норматив потребления коммунальной услуги по горячему водоснабжению в жилом помещении при установлении двухкомпонентных тарифов на горячую воду (далее - норматив потребления горячей воды) определяется исходя из норматива потребления холодной воды для предоставления коммунальной услуги по горячему водоснабжению в жилом помещении и норматива расхода тепловой энергии на подогрев холодной воды для предоставления коммунальной услуги по горячему водоснабжению.</w:t>
      </w:r>
      <w:proofErr w:type="gramEnd"/>
      <w:r w:rsidRPr="00021C10">
        <w:rPr>
          <w:rFonts w:ascii="Times New Roman" w:hAnsi="Times New Roman" w:cs="Times New Roman"/>
          <w:sz w:val="24"/>
          <w:szCs w:val="24"/>
        </w:rPr>
        <w:t xml:space="preserve"> В норматив расхода тепловой энергии на подогрев холодной воды для предоставления коммунальной услуги по горячему водоснабжению включается расход тепловой энергии на подогрев холодной воды, необходимый для осуществления услуги по горячему водоснабжению в соответствии с требованиями к качеству коммунальной услуги по горячему водоснабжению, установленными правилами предоставления коммунальных услуг.</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 xml:space="preserve">(абзац введен </w:t>
      </w:r>
      <w:hyperlink r:id="rId38" w:history="1">
        <w:r w:rsidRPr="00021C10">
          <w:rPr>
            <w:rFonts w:ascii="Times New Roman" w:hAnsi="Times New Roman" w:cs="Times New Roman"/>
            <w:color w:val="0000FF"/>
            <w:sz w:val="24"/>
            <w:szCs w:val="24"/>
          </w:rPr>
          <w:t>Постановлением</w:t>
        </w:r>
      </w:hyperlink>
      <w:r w:rsidRPr="00021C10">
        <w:rPr>
          <w:rFonts w:ascii="Times New Roman" w:hAnsi="Times New Roman" w:cs="Times New Roman"/>
          <w:sz w:val="24"/>
          <w:szCs w:val="24"/>
        </w:rPr>
        <w:t xml:space="preserve"> Правительства РФ от 14.02.2015 N 129)</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25. Норматив потребления коммунальной услуги по водоотведению в жилых помещениях определяется исходя из суммы норматива потребления коммунальной услуги по холодному водоснабжению и норматива потребления коммунальной услуги по горячему водоснабжению или норматива потребления холодной воды для предоставления коммунальной услуги по горячему водоснабжению.</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w:t>
      </w:r>
      <w:proofErr w:type="gramStart"/>
      <w:r w:rsidRPr="00021C10">
        <w:rPr>
          <w:rFonts w:ascii="Times New Roman" w:hAnsi="Times New Roman" w:cs="Times New Roman"/>
          <w:sz w:val="24"/>
          <w:szCs w:val="24"/>
        </w:rPr>
        <w:t>п</w:t>
      </w:r>
      <w:proofErr w:type="gramEnd"/>
      <w:r w:rsidRPr="00021C10">
        <w:rPr>
          <w:rFonts w:ascii="Times New Roman" w:hAnsi="Times New Roman" w:cs="Times New Roman"/>
          <w:sz w:val="24"/>
          <w:szCs w:val="24"/>
        </w:rPr>
        <w:t xml:space="preserve">. 25 в ред. </w:t>
      </w:r>
      <w:hyperlink r:id="rId39" w:history="1">
        <w:r w:rsidRPr="00021C10">
          <w:rPr>
            <w:rFonts w:ascii="Times New Roman" w:hAnsi="Times New Roman" w:cs="Times New Roman"/>
            <w:color w:val="0000FF"/>
            <w:sz w:val="24"/>
            <w:szCs w:val="24"/>
          </w:rPr>
          <w:t>Постановления</w:t>
        </w:r>
      </w:hyperlink>
      <w:r w:rsidRPr="00021C10">
        <w:rPr>
          <w:rFonts w:ascii="Times New Roman" w:hAnsi="Times New Roman" w:cs="Times New Roman"/>
          <w:sz w:val="24"/>
          <w:szCs w:val="24"/>
        </w:rPr>
        <w:t xml:space="preserve"> Правительства РФ от 14.02.2015 N 129)</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26. В норматив потребления коммунальной услуги по отоплению в жилых помещениях включается расход тепловой энергии для обеспечения температурного режима жилых помещений с учетом требований к качеству данной коммунальной услуги, установленных правилами предоставления коммунальных услуг.</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27. </w:t>
      </w:r>
      <w:proofErr w:type="gramStart"/>
      <w:r w:rsidRPr="00021C10">
        <w:rPr>
          <w:rFonts w:ascii="Times New Roman" w:hAnsi="Times New Roman" w:cs="Times New Roman"/>
          <w:sz w:val="24"/>
          <w:szCs w:val="24"/>
        </w:rPr>
        <w:t>В норматив потребления коммунальной услуги по электроснабжению в жилых помещениях включается расход электрической энергии, необходимый для освещения жилых помещений и использования бытовых приборов в жилых помещениях, в том числе стационарных электрических плит для приготовления пищи и электроотопительных и (или) электронагревательных установок в жилых помещениях при отсутствии централизованных газоснабжения, теплоснабжения и (или) горячего водоснабжения.</w:t>
      </w:r>
      <w:proofErr w:type="gramEnd"/>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w:t>
      </w:r>
      <w:proofErr w:type="gramStart"/>
      <w:r w:rsidRPr="00021C10">
        <w:rPr>
          <w:rFonts w:ascii="Times New Roman" w:hAnsi="Times New Roman" w:cs="Times New Roman"/>
          <w:sz w:val="24"/>
          <w:szCs w:val="24"/>
        </w:rPr>
        <w:t>в</w:t>
      </w:r>
      <w:proofErr w:type="gramEnd"/>
      <w:r w:rsidRPr="00021C10">
        <w:rPr>
          <w:rFonts w:ascii="Times New Roman" w:hAnsi="Times New Roman" w:cs="Times New Roman"/>
          <w:sz w:val="24"/>
          <w:szCs w:val="24"/>
        </w:rPr>
        <w:t xml:space="preserve"> ред. </w:t>
      </w:r>
      <w:hyperlink r:id="rId40" w:history="1">
        <w:r w:rsidRPr="00021C10">
          <w:rPr>
            <w:rFonts w:ascii="Times New Roman" w:hAnsi="Times New Roman" w:cs="Times New Roman"/>
            <w:color w:val="0000FF"/>
            <w:sz w:val="24"/>
            <w:szCs w:val="24"/>
          </w:rPr>
          <w:t>Постановления</w:t>
        </w:r>
      </w:hyperlink>
      <w:r w:rsidRPr="00021C10">
        <w:rPr>
          <w:rFonts w:ascii="Times New Roman" w:hAnsi="Times New Roman" w:cs="Times New Roman"/>
          <w:sz w:val="24"/>
          <w:szCs w:val="24"/>
        </w:rPr>
        <w:t xml:space="preserve"> Правительства РФ от 17.12.2014 N 1380)</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28. В норматив потребления коммунальной услуги по газоснабжению в жилых помещениях включается расход природного или сжиженного углеводородного газа исходя из того, что данная коммунальная услуга соответствует требованиям к качеству, установленным правилами предоставления коммунальных услуг, в зависимости от вида потребления:</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для приготовления пищи;</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для подогрева воды;</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для отопления жилых помещений.</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29. Нормативы потребления коммунальных услуг на общедомовые нужды по каждому виду коммунальных услуг включают нормативные технологические потери коммунальных ресурсов и не включают расходы коммунальных ресурсов, возникшие в результате нарушения требований технической эксплуатации внутридомовых инженерных систем, правил пользования жилыми помещениями и содержания общего имущества в многоквартирном доме.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Абзац утратил силу. - </w:t>
      </w:r>
      <w:hyperlink r:id="rId41" w:history="1">
        <w:r w:rsidRPr="00021C10">
          <w:rPr>
            <w:rFonts w:ascii="Times New Roman" w:hAnsi="Times New Roman" w:cs="Times New Roman"/>
            <w:color w:val="0000FF"/>
            <w:sz w:val="24"/>
            <w:szCs w:val="24"/>
          </w:rPr>
          <w:t>Постановление</w:t>
        </w:r>
      </w:hyperlink>
      <w:r w:rsidRPr="00021C10">
        <w:rPr>
          <w:rFonts w:ascii="Times New Roman" w:hAnsi="Times New Roman" w:cs="Times New Roman"/>
          <w:sz w:val="24"/>
          <w:szCs w:val="24"/>
        </w:rPr>
        <w:t xml:space="preserve"> Правительства РФ от 16.04.2013 N 344.</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30. В норматив потребления коммунальной услуги при использовании земельного участка и надворных построек по каждому направлению использования коммунальной услуги включается расход коммунального ресурса на единицу величины показателя, характерного для каждого направления использования коммунальной услуги.</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7" w:name="Par161"/>
      <w:bookmarkEnd w:id="7"/>
      <w:r w:rsidRPr="00021C10">
        <w:rPr>
          <w:rFonts w:ascii="Times New Roman" w:hAnsi="Times New Roman" w:cs="Times New Roman"/>
          <w:sz w:val="24"/>
          <w:szCs w:val="24"/>
        </w:rPr>
        <w:t>V. Определение нормативов потребления коммунальных услуг</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в жилых помещениях, нормативов потребления коммунальных</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услуг на общедомовые нужды с применением метода аналогов</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lastRenderedPageBreak/>
        <w:t>31. Определение нормативов потребления коммунальных услуг в жилых помещениях, нормативов потребления коммунальных услуг на общедомовые нужды с применением метода аналогов производится на основе выборочного наблюдения потребления коммунальных услуг в многоквартирных домах или жилых домах.</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8" w:name="Par166"/>
      <w:bookmarkEnd w:id="8"/>
      <w:r w:rsidRPr="00021C10">
        <w:rPr>
          <w:rFonts w:ascii="Times New Roman" w:hAnsi="Times New Roman" w:cs="Times New Roman"/>
          <w:sz w:val="24"/>
          <w:szCs w:val="24"/>
        </w:rPr>
        <w:t>32. Уполномоченный орган дифференцирует нормативы потребления коммунальных услуг по группам многоквартирных домов или жилых домов,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 в соответствии с установленными настоящими Правилами требованиями.</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w:t>
      </w:r>
      <w:proofErr w:type="gramStart"/>
      <w:r w:rsidRPr="00021C10">
        <w:rPr>
          <w:rFonts w:ascii="Times New Roman" w:hAnsi="Times New Roman" w:cs="Times New Roman"/>
          <w:sz w:val="24"/>
          <w:szCs w:val="24"/>
        </w:rPr>
        <w:t>в</w:t>
      </w:r>
      <w:proofErr w:type="gramEnd"/>
      <w:r w:rsidRPr="00021C10">
        <w:rPr>
          <w:rFonts w:ascii="Times New Roman" w:hAnsi="Times New Roman" w:cs="Times New Roman"/>
          <w:sz w:val="24"/>
          <w:szCs w:val="24"/>
        </w:rPr>
        <w:t xml:space="preserve"> ред. </w:t>
      </w:r>
      <w:hyperlink r:id="rId42" w:history="1">
        <w:r w:rsidRPr="00021C10">
          <w:rPr>
            <w:rFonts w:ascii="Times New Roman" w:hAnsi="Times New Roman" w:cs="Times New Roman"/>
            <w:color w:val="0000FF"/>
            <w:sz w:val="24"/>
            <w:szCs w:val="24"/>
          </w:rPr>
          <w:t>Постановления</w:t>
        </w:r>
      </w:hyperlink>
      <w:r w:rsidRPr="00021C10">
        <w:rPr>
          <w:rFonts w:ascii="Times New Roman" w:hAnsi="Times New Roman" w:cs="Times New Roman"/>
          <w:sz w:val="24"/>
          <w:szCs w:val="24"/>
        </w:rPr>
        <w:t xml:space="preserve"> Правительства РФ от 17.12.2014 N 1380)</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32(1). Уполномоченный орган устанавливает норматив расхода тепловой энергии, используемой на подогрев холодной воды для предоставления коммунальной услуги по горячему водоснабжению, с учетом вида системы горячего водоснабжения (открытая, закрытая) внутри многоквартирного дома или жилого дома, а также следующих конструктивных особенностей таких домов:</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а) неизолированные стояки и </w:t>
      </w:r>
      <w:proofErr w:type="spellStart"/>
      <w:r w:rsidRPr="00021C10">
        <w:rPr>
          <w:rFonts w:ascii="Times New Roman" w:hAnsi="Times New Roman" w:cs="Times New Roman"/>
          <w:sz w:val="24"/>
          <w:szCs w:val="24"/>
        </w:rPr>
        <w:t>полотенцесушители</w:t>
      </w:r>
      <w:proofErr w:type="spellEnd"/>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б) изолированные стояки и </w:t>
      </w:r>
      <w:proofErr w:type="spellStart"/>
      <w:r w:rsidRPr="00021C10">
        <w:rPr>
          <w:rFonts w:ascii="Times New Roman" w:hAnsi="Times New Roman" w:cs="Times New Roman"/>
          <w:sz w:val="24"/>
          <w:szCs w:val="24"/>
        </w:rPr>
        <w:t>полотенцесушители</w:t>
      </w:r>
      <w:proofErr w:type="spellEnd"/>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в) неизолированные стояки и отсутствие </w:t>
      </w:r>
      <w:proofErr w:type="spellStart"/>
      <w:r w:rsidRPr="00021C10">
        <w:rPr>
          <w:rFonts w:ascii="Times New Roman" w:hAnsi="Times New Roman" w:cs="Times New Roman"/>
          <w:sz w:val="24"/>
          <w:szCs w:val="24"/>
        </w:rPr>
        <w:t>полотенцесушителей</w:t>
      </w:r>
      <w:proofErr w:type="spellEnd"/>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г) изолированные стояки и отсутствие </w:t>
      </w:r>
      <w:proofErr w:type="spellStart"/>
      <w:r w:rsidRPr="00021C10">
        <w:rPr>
          <w:rFonts w:ascii="Times New Roman" w:hAnsi="Times New Roman" w:cs="Times New Roman"/>
          <w:sz w:val="24"/>
          <w:szCs w:val="24"/>
        </w:rPr>
        <w:t>полотенцесушителей</w:t>
      </w:r>
      <w:proofErr w:type="spellEnd"/>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 xml:space="preserve">(п. 32(1) </w:t>
      </w:r>
      <w:proofErr w:type="gramStart"/>
      <w:r w:rsidRPr="00021C10">
        <w:rPr>
          <w:rFonts w:ascii="Times New Roman" w:hAnsi="Times New Roman" w:cs="Times New Roman"/>
          <w:sz w:val="24"/>
          <w:szCs w:val="24"/>
        </w:rPr>
        <w:t>введен</w:t>
      </w:r>
      <w:proofErr w:type="gramEnd"/>
      <w:r w:rsidRPr="00021C10">
        <w:rPr>
          <w:rFonts w:ascii="Times New Roman" w:hAnsi="Times New Roman" w:cs="Times New Roman"/>
          <w:sz w:val="24"/>
          <w:szCs w:val="24"/>
        </w:rPr>
        <w:t xml:space="preserve"> </w:t>
      </w:r>
      <w:hyperlink r:id="rId43" w:history="1">
        <w:r w:rsidRPr="00021C10">
          <w:rPr>
            <w:rFonts w:ascii="Times New Roman" w:hAnsi="Times New Roman" w:cs="Times New Roman"/>
            <w:color w:val="0000FF"/>
            <w:sz w:val="24"/>
            <w:szCs w:val="24"/>
          </w:rPr>
          <w:t>Постановлением</w:t>
        </w:r>
      </w:hyperlink>
      <w:r w:rsidRPr="00021C10">
        <w:rPr>
          <w:rFonts w:ascii="Times New Roman" w:hAnsi="Times New Roman" w:cs="Times New Roman"/>
          <w:sz w:val="24"/>
          <w:szCs w:val="24"/>
        </w:rPr>
        <w:t xml:space="preserve"> Правительства РФ от 14.02.2015 N 129)</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9" w:name="Par174"/>
      <w:bookmarkEnd w:id="9"/>
      <w:r w:rsidRPr="00021C10">
        <w:rPr>
          <w:rFonts w:ascii="Times New Roman" w:hAnsi="Times New Roman" w:cs="Times New Roman"/>
          <w:sz w:val="24"/>
          <w:szCs w:val="24"/>
        </w:rPr>
        <w:t xml:space="preserve">32(2). Информация об оснащенности многоквартирного дома или жилого дома изолированными или неизолированными стояками и </w:t>
      </w:r>
      <w:proofErr w:type="spellStart"/>
      <w:r w:rsidRPr="00021C10">
        <w:rPr>
          <w:rFonts w:ascii="Times New Roman" w:hAnsi="Times New Roman" w:cs="Times New Roman"/>
          <w:sz w:val="24"/>
          <w:szCs w:val="24"/>
        </w:rPr>
        <w:t>полотенцесушителями</w:t>
      </w:r>
      <w:proofErr w:type="spellEnd"/>
      <w:r w:rsidRPr="00021C10">
        <w:rPr>
          <w:rFonts w:ascii="Times New Roman" w:hAnsi="Times New Roman" w:cs="Times New Roman"/>
          <w:sz w:val="24"/>
          <w:szCs w:val="24"/>
        </w:rPr>
        <w:t xml:space="preserve"> на территории субъекта Российской Федерации предоставляется органами местного самоуправления исходя из сведений, содержащихся в проектной документации домов. При отсутствии необходимых сведений в проектной документации дома указанная информация определяется на основании сведений, полученных от исполнителей коммунальных услуг.</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w:t>
      </w:r>
      <w:proofErr w:type="gramStart"/>
      <w:r w:rsidRPr="00021C10">
        <w:rPr>
          <w:rFonts w:ascii="Times New Roman" w:hAnsi="Times New Roman" w:cs="Times New Roman"/>
          <w:sz w:val="24"/>
          <w:szCs w:val="24"/>
        </w:rPr>
        <w:t>п</w:t>
      </w:r>
      <w:proofErr w:type="gramEnd"/>
      <w:r w:rsidRPr="00021C10">
        <w:rPr>
          <w:rFonts w:ascii="Times New Roman" w:hAnsi="Times New Roman" w:cs="Times New Roman"/>
          <w:sz w:val="24"/>
          <w:szCs w:val="24"/>
        </w:rPr>
        <w:t xml:space="preserve">. 32(2) введен </w:t>
      </w:r>
      <w:hyperlink r:id="rId44" w:history="1">
        <w:r w:rsidRPr="00021C10">
          <w:rPr>
            <w:rFonts w:ascii="Times New Roman" w:hAnsi="Times New Roman" w:cs="Times New Roman"/>
            <w:color w:val="0000FF"/>
            <w:sz w:val="24"/>
            <w:szCs w:val="24"/>
          </w:rPr>
          <w:t>Постановлением</w:t>
        </w:r>
      </w:hyperlink>
      <w:r w:rsidRPr="00021C10">
        <w:rPr>
          <w:rFonts w:ascii="Times New Roman" w:hAnsi="Times New Roman" w:cs="Times New Roman"/>
          <w:sz w:val="24"/>
          <w:szCs w:val="24"/>
        </w:rPr>
        <w:t xml:space="preserve"> Правительства РФ от 14.02.2015 N 129)</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33. Представительность выборки определяется для каждой из групп многоквартирных домов и жилых домов количеством домов, имеющих аналогичные конструктивные и технические параметры, степень благоустройства многоквартирного дома или жилого дома и расположенных в аналогичных климатических условиях.</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В представительную выборку не включаются многоквартирные дома, в которых не осуществляется бесперебойное предоставление коммунальных услуг или в которых имеются нежилые помещения, подключенные к общему вводу внутридомовых инженерных систем многоквартирного дома и не оборудованные индивидуальными приборами учета.</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21C10">
        <w:rPr>
          <w:rFonts w:ascii="Times New Roman" w:hAnsi="Times New Roman" w:cs="Times New Roman"/>
          <w:sz w:val="24"/>
          <w:szCs w:val="24"/>
        </w:rPr>
        <w:t>В случае если в многоквартирном доме отсутствует централизованное горячее водоснабжение и производство коммунальной услуги по горячему водоснабжению осуществляется исполнителями коммунальных услуг самостоятельно с использованием оборудования, входящего в состав общего имущества собственников помещений в многоквартирном доме, в выборку включаются только многоквартирные жилые дома, оборудованные приборами учета, определяющими объем холодной воды, использованной для нужд горячего водоснабжения, с непрерывным учетом за период работы</w:t>
      </w:r>
      <w:proofErr w:type="gramEnd"/>
      <w:r w:rsidRPr="00021C10">
        <w:rPr>
          <w:rFonts w:ascii="Times New Roman" w:hAnsi="Times New Roman" w:cs="Times New Roman"/>
          <w:sz w:val="24"/>
          <w:szCs w:val="24"/>
        </w:rPr>
        <w:t xml:space="preserve"> таких приборов учета в течение всего срока снятия показаний коллективных (общедомовых) приборов учета для целей расчета нормативов потребления коммунальных услуг.</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 xml:space="preserve">(абзац введен </w:t>
      </w:r>
      <w:hyperlink r:id="rId45" w:history="1">
        <w:r w:rsidRPr="00021C10">
          <w:rPr>
            <w:rFonts w:ascii="Times New Roman" w:hAnsi="Times New Roman" w:cs="Times New Roman"/>
            <w:color w:val="0000FF"/>
            <w:sz w:val="24"/>
            <w:szCs w:val="24"/>
          </w:rPr>
          <w:t>Постановлением</w:t>
        </w:r>
      </w:hyperlink>
      <w:r w:rsidRPr="00021C10">
        <w:rPr>
          <w:rFonts w:ascii="Times New Roman" w:hAnsi="Times New Roman" w:cs="Times New Roman"/>
          <w:sz w:val="24"/>
          <w:szCs w:val="24"/>
        </w:rPr>
        <w:t xml:space="preserve"> Правительства РФ от 17.12.2014 N 1380)</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34. Количество многоквартирных домов или жилых домов в выборке по каждой группе домов определяется в соответствии с </w:t>
      </w:r>
      <w:hyperlink w:anchor="Par280" w:history="1">
        <w:r w:rsidRPr="00021C10">
          <w:rPr>
            <w:rFonts w:ascii="Times New Roman" w:hAnsi="Times New Roman" w:cs="Times New Roman"/>
            <w:color w:val="0000FF"/>
            <w:sz w:val="24"/>
            <w:szCs w:val="24"/>
          </w:rPr>
          <w:t>пунктами 1</w:t>
        </w:r>
      </w:hyperlink>
      <w:r w:rsidRPr="00021C10">
        <w:rPr>
          <w:rFonts w:ascii="Times New Roman" w:hAnsi="Times New Roman" w:cs="Times New Roman"/>
          <w:sz w:val="24"/>
          <w:szCs w:val="24"/>
        </w:rPr>
        <w:t xml:space="preserve"> и </w:t>
      </w:r>
      <w:hyperlink w:anchor="Par332" w:history="1">
        <w:r w:rsidRPr="00021C10">
          <w:rPr>
            <w:rFonts w:ascii="Times New Roman" w:hAnsi="Times New Roman" w:cs="Times New Roman"/>
            <w:color w:val="0000FF"/>
            <w:sz w:val="24"/>
            <w:szCs w:val="24"/>
          </w:rPr>
          <w:t>2 приложения N 1</w:t>
        </w:r>
      </w:hyperlink>
      <w:r w:rsidRPr="00021C10">
        <w:rPr>
          <w:rFonts w:ascii="Times New Roman" w:hAnsi="Times New Roman" w:cs="Times New Roman"/>
          <w:sz w:val="24"/>
          <w:szCs w:val="24"/>
        </w:rPr>
        <w:t xml:space="preserve"> к настоящим Правилам.</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w:t>
      </w:r>
      <w:proofErr w:type="gramStart"/>
      <w:r w:rsidRPr="00021C10">
        <w:rPr>
          <w:rFonts w:ascii="Times New Roman" w:hAnsi="Times New Roman" w:cs="Times New Roman"/>
          <w:sz w:val="24"/>
          <w:szCs w:val="24"/>
        </w:rPr>
        <w:t>в</w:t>
      </w:r>
      <w:proofErr w:type="gramEnd"/>
      <w:r w:rsidRPr="00021C10">
        <w:rPr>
          <w:rFonts w:ascii="Times New Roman" w:hAnsi="Times New Roman" w:cs="Times New Roman"/>
          <w:sz w:val="24"/>
          <w:szCs w:val="24"/>
        </w:rPr>
        <w:t xml:space="preserve"> ред. </w:t>
      </w:r>
      <w:hyperlink r:id="rId46" w:history="1">
        <w:r w:rsidRPr="00021C10">
          <w:rPr>
            <w:rFonts w:ascii="Times New Roman" w:hAnsi="Times New Roman" w:cs="Times New Roman"/>
            <w:color w:val="0000FF"/>
            <w:sz w:val="24"/>
            <w:szCs w:val="24"/>
          </w:rPr>
          <w:t>Постановления</w:t>
        </w:r>
      </w:hyperlink>
      <w:r w:rsidRPr="00021C10">
        <w:rPr>
          <w:rFonts w:ascii="Times New Roman" w:hAnsi="Times New Roman" w:cs="Times New Roman"/>
          <w:sz w:val="24"/>
          <w:szCs w:val="24"/>
        </w:rPr>
        <w:t xml:space="preserve"> Правительства РФ от 17.12.2014 N 1380)</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35. </w:t>
      </w:r>
      <w:proofErr w:type="gramStart"/>
      <w:r w:rsidRPr="00021C10">
        <w:rPr>
          <w:rFonts w:ascii="Times New Roman" w:hAnsi="Times New Roman" w:cs="Times New Roman"/>
          <w:sz w:val="24"/>
          <w:szCs w:val="24"/>
        </w:rPr>
        <w:t xml:space="preserve">Для определения нормативов потребления коммунальных услуг в жилых помещениях, нормативов потребления коммунальных услуг на общедомовые нужды используются данные об объеме (количестве) потребления коммунальных ресурсов, полученные с использованием приборов учета с непрерывным периодом работы в течение всего срока снятия показаний, используемых для расчета нормативов потребления коммунальных услуг, в многоквартирных домах или жилых домах, имеющих аналогичные </w:t>
      </w:r>
      <w:r w:rsidRPr="00021C10">
        <w:rPr>
          <w:rFonts w:ascii="Times New Roman" w:hAnsi="Times New Roman" w:cs="Times New Roman"/>
          <w:sz w:val="24"/>
          <w:szCs w:val="24"/>
        </w:rPr>
        <w:lastRenderedPageBreak/>
        <w:t>конструктивные и технические параметры, степень благоустройства</w:t>
      </w:r>
      <w:proofErr w:type="gramEnd"/>
      <w:r w:rsidRPr="00021C10">
        <w:rPr>
          <w:rFonts w:ascii="Times New Roman" w:hAnsi="Times New Roman" w:cs="Times New Roman"/>
          <w:sz w:val="24"/>
          <w:szCs w:val="24"/>
        </w:rPr>
        <w:t xml:space="preserve"> </w:t>
      </w:r>
      <w:proofErr w:type="gramStart"/>
      <w:r w:rsidRPr="00021C10">
        <w:rPr>
          <w:rFonts w:ascii="Times New Roman" w:hAnsi="Times New Roman" w:cs="Times New Roman"/>
          <w:sz w:val="24"/>
          <w:szCs w:val="24"/>
        </w:rPr>
        <w:t>многоквартирного дома или жилого дома и расположенных в аналогичных климатических условиях.</w:t>
      </w:r>
      <w:proofErr w:type="gramEnd"/>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 xml:space="preserve">(в ред. </w:t>
      </w:r>
      <w:hyperlink r:id="rId47" w:history="1">
        <w:r w:rsidRPr="00021C10">
          <w:rPr>
            <w:rFonts w:ascii="Times New Roman" w:hAnsi="Times New Roman" w:cs="Times New Roman"/>
            <w:color w:val="0000FF"/>
            <w:sz w:val="24"/>
            <w:szCs w:val="24"/>
          </w:rPr>
          <w:t>Постановления</w:t>
        </w:r>
      </w:hyperlink>
      <w:r w:rsidRPr="00021C10">
        <w:rPr>
          <w:rFonts w:ascii="Times New Roman" w:hAnsi="Times New Roman" w:cs="Times New Roman"/>
          <w:sz w:val="24"/>
          <w:szCs w:val="24"/>
        </w:rPr>
        <w:t xml:space="preserve"> Правительства РФ от 17.12.2014 N 1380)</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Приборы учета должны быть утвержденного типа и прошедшими поверку в соответствии с требованиями законодательства Российской Федерации об обеспечении единства измерений.</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36. После формирования объема выборки многоквартирных домов или жилых домов составляется план проведения измерений и снятия показаний приборов учета.</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0" w:name="Par186"/>
      <w:bookmarkEnd w:id="10"/>
      <w:r w:rsidRPr="00021C10">
        <w:rPr>
          <w:rFonts w:ascii="Times New Roman" w:hAnsi="Times New Roman" w:cs="Times New Roman"/>
          <w:sz w:val="24"/>
          <w:szCs w:val="24"/>
        </w:rPr>
        <w:t>37. Показания приборов учета снимаются:</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а) в отношении холодного и горячего водоснабжения - первого и последнего числа отопительного периода;</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 xml:space="preserve">(в ред. </w:t>
      </w:r>
      <w:hyperlink r:id="rId48" w:history="1">
        <w:r w:rsidRPr="00021C10">
          <w:rPr>
            <w:rFonts w:ascii="Times New Roman" w:hAnsi="Times New Roman" w:cs="Times New Roman"/>
            <w:color w:val="0000FF"/>
            <w:sz w:val="24"/>
            <w:szCs w:val="24"/>
          </w:rPr>
          <w:t>Постановления</w:t>
        </w:r>
      </w:hyperlink>
      <w:r w:rsidRPr="00021C10">
        <w:rPr>
          <w:rFonts w:ascii="Times New Roman" w:hAnsi="Times New Roman" w:cs="Times New Roman"/>
          <w:sz w:val="24"/>
          <w:szCs w:val="24"/>
        </w:rPr>
        <w:t xml:space="preserve"> Правительства РФ от 17.12.2014 N 1380)</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б) в отношении отопления - первого и последнего числа отопительного периода;</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в) в отношении электроснабжения - 1 и 30 июня, 1 и 30 ноября;</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г) в отношении газоснабжения (на приготовление пищи, подогрев воды и отопление) - в течение 1 года ежемесячно.</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1" w:name="Par192"/>
      <w:bookmarkEnd w:id="11"/>
      <w:r w:rsidRPr="00021C10">
        <w:rPr>
          <w:rFonts w:ascii="Times New Roman" w:hAnsi="Times New Roman" w:cs="Times New Roman"/>
          <w:sz w:val="24"/>
          <w:szCs w:val="24"/>
        </w:rPr>
        <w:t>38. При снятии показаний приборов учета для определения нормативов потребления коммунальных услуг фиксируются:</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а) показания приборов учета по каждому виду коммунальных услуг или по каждому виду коммунального ресурса, учитываемого в составе коммунальной услуги;</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 xml:space="preserve">(в ред. </w:t>
      </w:r>
      <w:hyperlink r:id="rId49" w:history="1">
        <w:r w:rsidRPr="00021C10">
          <w:rPr>
            <w:rFonts w:ascii="Times New Roman" w:hAnsi="Times New Roman" w:cs="Times New Roman"/>
            <w:color w:val="0000FF"/>
            <w:sz w:val="24"/>
            <w:szCs w:val="24"/>
          </w:rPr>
          <w:t>Постановления</w:t>
        </w:r>
      </w:hyperlink>
      <w:r w:rsidRPr="00021C10">
        <w:rPr>
          <w:rFonts w:ascii="Times New Roman" w:hAnsi="Times New Roman" w:cs="Times New Roman"/>
          <w:sz w:val="24"/>
          <w:szCs w:val="24"/>
        </w:rPr>
        <w:t xml:space="preserve"> Правительства РФ от 14.02.2015 N 129)</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б) адрес многоквартирного дома или жилого дома;</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в) число проживающих жителей;</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г) количество квартир;</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д) общая площадь жилых и нежилых помещений многоквартирного дома, а также помещений, входящих в состав общего имущества в многоквартирном доме, или жилого дома;</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е) дата и время снятия показаний приборов учета;</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ж) количество этажей;</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з) температура и давление природного или сжиженного углеводородного газа, </w:t>
      </w:r>
      <w:proofErr w:type="gramStart"/>
      <w:r w:rsidRPr="00021C10">
        <w:rPr>
          <w:rFonts w:ascii="Times New Roman" w:hAnsi="Times New Roman" w:cs="Times New Roman"/>
          <w:sz w:val="24"/>
          <w:szCs w:val="24"/>
        </w:rPr>
        <w:t>измеряемые</w:t>
      </w:r>
      <w:proofErr w:type="gramEnd"/>
      <w:r w:rsidRPr="00021C10">
        <w:rPr>
          <w:rFonts w:ascii="Times New Roman" w:hAnsi="Times New Roman" w:cs="Times New Roman"/>
          <w:sz w:val="24"/>
          <w:szCs w:val="24"/>
        </w:rPr>
        <w:t xml:space="preserve"> в точке, расположенной перед прибором учета, фактическое барометрическое давление - при определении расхода природного или сжиженного углеводородного газа;</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и) вид системы горячего водоснабжения в соответствии с положениями, установленными </w:t>
      </w:r>
      <w:hyperlink w:anchor="Par166" w:history="1">
        <w:r w:rsidRPr="00021C10">
          <w:rPr>
            <w:rFonts w:ascii="Times New Roman" w:hAnsi="Times New Roman" w:cs="Times New Roman"/>
            <w:color w:val="0000FF"/>
            <w:sz w:val="24"/>
            <w:szCs w:val="24"/>
          </w:rPr>
          <w:t>пунктами 32</w:t>
        </w:r>
      </w:hyperlink>
      <w:r w:rsidRPr="00021C10">
        <w:rPr>
          <w:rFonts w:ascii="Times New Roman" w:hAnsi="Times New Roman" w:cs="Times New Roman"/>
          <w:sz w:val="24"/>
          <w:szCs w:val="24"/>
        </w:rPr>
        <w:t xml:space="preserve"> - </w:t>
      </w:r>
      <w:hyperlink w:anchor="Par174" w:history="1">
        <w:r w:rsidRPr="00021C10">
          <w:rPr>
            <w:rFonts w:ascii="Times New Roman" w:hAnsi="Times New Roman" w:cs="Times New Roman"/>
            <w:color w:val="0000FF"/>
            <w:sz w:val="24"/>
            <w:szCs w:val="24"/>
          </w:rPr>
          <w:t>32(2)</w:t>
        </w:r>
      </w:hyperlink>
      <w:r w:rsidRPr="00021C10">
        <w:rPr>
          <w:rFonts w:ascii="Times New Roman" w:hAnsi="Times New Roman" w:cs="Times New Roman"/>
          <w:sz w:val="24"/>
          <w:szCs w:val="24"/>
        </w:rPr>
        <w:t xml:space="preserve"> настоящих Правил.</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w:t>
      </w:r>
      <w:proofErr w:type="spellStart"/>
      <w:r w:rsidRPr="00021C10">
        <w:rPr>
          <w:rFonts w:ascii="Times New Roman" w:hAnsi="Times New Roman" w:cs="Times New Roman"/>
          <w:sz w:val="24"/>
          <w:szCs w:val="24"/>
        </w:rPr>
        <w:t>пп</w:t>
      </w:r>
      <w:proofErr w:type="spellEnd"/>
      <w:r w:rsidRPr="00021C10">
        <w:rPr>
          <w:rFonts w:ascii="Times New Roman" w:hAnsi="Times New Roman" w:cs="Times New Roman"/>
          <w:sz w:val="24"/>
          <w:szCs w:val="24"/>
        </w:rPr>
        <w:t xml:space="preserve">. "и" </w:t>
      </w:r>
      <w:proofErr w:type="gramStart"/>
      <w:r w:rsidRPr="00021C10">
        <w:rPr>
          <w:rFonts w:ascii="Times New Roman" w:hAnsi="Times New Roman" w:cs="Times New Roman"/>
          <w:sz w:val="24"/>
          <w:szCs w:val="24"/>
        </w:rPr>
        <w:t>введен</w:t>
      </w:r>
      <w:proofErr w:type="gramEnd"/>
      <w:r w:rsidRPr="00021C10">
        <w:rPr>
          <w:rFonts w:ascii="Times New Roman" w:hAnsi="Times New Roman" w:cs="Times New Roman"/>
          <w:sz w:val="24"/>
          <w:szCs w:val="24"/>
        </w:rPr>
        <w:t xml:space="preserve"> </w:t>
      </w:r>
      <w:hyperlink r:id="rId50" w:history="1">
        <w:r w:rsidRPr="00021C10">
          <w:rPr>
            <w:rFonts w:ascii="Times New Roman" w:hAnsi="Times New Roman" w:cs="Times New Roman"/>
            <w:color w:val="0000FF"/>
            <w:sz w:val="24"/>
            <w:szCs w:val="24"/>
          </w:rPr>
          <w:t>Постановлением</w:t>
        </w:r>
      </w:hyperlink>
      <w:r w:rsidRPr="00021C10">
        <w:rPr>
          <w:rFonts w:ascii="Times New Roman" w:hAnsi="Times New Roman" w:cs="Times New Roman"/>
          <w:sz w:val="24"/>
          <w:szCs w:val="24"/>
        </w:rPr>
        <w:t xml:space="preserve"> Правительства РФ от 14.02.2015 N 129)</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39. До проведения измерений и в период их проведения не должны проводиться внеочередные работы по ремонту и наладке внутридомовых инженерных систем многоквартирного дома или жилого дома.</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40. При обработке данных по объему выборки в целях определения нормативов потребления коммунальных услуг в жилых помещениях, нормативов потребления коммунальных услуг на общедомовые нужды необходимо исключить значения расхода коммунальных ресурсов, отличающиеся от средних расходов по выборке более чем на 20 процентов.</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41. На основании измерений объема (количества) потребления коммунальных ресурсов приборами учета определяется месячная (среднемесячная) величина потребления коммунальных ресурсов по выбранным группам многоквартирных домов или жилых домов.</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42. Нормативы потребления коммунальных услуг в жилых помещениях, нормативы потребления коммунальных услуг на общедомовые нужды определяются с применением метода аналогов по формулам, предусмотренным </w:t>
      </w:r>
      <w:hyperlink w:anchor="Par274" w:history="1">
        <w:r w:rsidRPr="00021C10">
          <w:rPr>
            <w:rFonts w:ascii="Times New Roman" w:hAnsi="Times New Roman" w:cs="Times New Roman"/>
            <w:color w:val="0000FF"/>
            <w:sz w:val="24"/>
            <w:szCs w:val="24"/>
          </w:rPr>
          <w:t>разделом I приложения N 1</w:t>
        </w:r>
      </w:hyperlink>
      <w:r w:rsidRPr="00021C10">
        <w:rPr>
          <w:rFonts w:ascii="Times New Roman" w:hAnsi="Times New Roman" w:cs="Times New Roman"/>
          <w:sz w:val="24"/>
          <w:szCs w:val="24"/>
        </w:rPr>
        <w:t xml:space="preserve"> к настоящим Правилам.</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w:t>
      </w:r>
      <w:proofErr w:type="gramStart"/>
      <w:r w:rsidRPr="00021C10">
        <w:rPr>
          <w:rFonts w:ascii="Times New Roman" w:hAnsi="Times New Roman" w:cs="Times New Roman"/>
          <w:sz w:val="24"/>
          <w:szCs w:val="24"/>
        </w:rPr>
        <w:t>в</w:t>
      </w:r>
      <w:proofErr w:type="gramEnd"/>
      <w:r w:rsidRPr="00021C10">
        <w:rPr>
          <w:rFonts w:ascii="Times New Roman" w:hAnsi="Times New Roman" w:cs="Times New Roman"/>
          <w:sz w:val="24"/>
          <w:szCs w:val="24"/>
        </w:rPr>
        <w:t xml:space="preserve"> ред. </w:t>
      </w:r>
      <w:hyperlink r:id="rId51" w:history="1">
        <w:r w:rsidRPr="00021C10">
          <w:rPr>
            <w:rFonts w:ascii="Times New Roman" w:hAnsi="Times New Roman" w:cs="Times New Roman"/>
            <w:color w:val="0000FF"/>
            <w:sz w:val="24"/>
            <w:szCs w:val="24"/>
          </w:rPr>
          <w:t>Постановления</w:t>
        </w:r>
      </w:hyperlink>
      <w:r w:rsidRPr="00021C10">
        <w:rPr>
          <w:rFonts w:ascii="Times New Roman" w:hAnsi="Times New Roman" w:cs="Times New Roman"/>
          <w:sz w:val="24"/>
          <w:szCs w:val="24"/>
        </w:rPr>
        <w:t xml:space="preserve"> Правительства РФ от 17.12.2014 N 1380)</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outlineLvl w:val="1"/>
        <w:rPr>
          <w:rFonts w:ascii="Times New Roman" w:hAnsi="Times New Roman" w:cs="Times New Roman"/>
          <w:sz w:val="24"/>
          <w:szCs w:val="24"/>
        </w:rPr>
      </w:pPr>
      <w:bookmarkStart w:id="12" w:name="Par210"/>
      <w:bookmarkEnd w:id="12"/>
      <w:r w:rsidRPr="00021C10">
        <w:rPr>
          <w:rFonts w:ascii="Times New Roman" w:hAnsi="Times New Roman" w:cs="Times New Roman"/>
          <w:sz w:val="24"/>
          <w:szCs w:val="24"/>
        </w:rPr>
        <w:t>VI. Определение нормативов потребления коммунальных услуг</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в жилых помещениях, нормативов потребления коммунальных</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lastRenderedPageBreak/>
        <w:t>услуг на общедомовые нужды с применением расчетного метода</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43. Нормативы потребления коммунальных услуг в жилых помещениях, нормативы потребления коммунальных услуг на общедомовые нужды с применением расчетного метода определяются по формулам, предусмотренным </w:t>
      </w:r>
      <w:hyperlink w:anchor="Par708" w:history="1">
        <w:r w:rsidRPr="00021C10">
          <w:rPr>
            <w:rFonts w:ascii="Times New Roman" w:hAnsi="Times New Roman" w:cs="Times New Roman"/>
            <w:color w:val="0000FF"/>
            <w:sz w:val="24"/>
            <w:szCs w:val="24"/>
          </w:rPr>
          <w:t>разделом II приложения N 1</w:t>
        </w:r>
      </w:hyperlink>
      <w:r w:rsidRPr="00021C10">
        <w:rPr>
          <w:rFonts w:ascii="Times New Roman" w:hAnsi="Times New Roman" w:cs="Times New Roman"/>
          <w:sz w:val="24"/>
          <w:szCs w:val="24"/>
        </w:rPr>
        <w:t xml:space="preserve"> к настоящим Правилам.</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w:t>
      </w:r>
      <w:proofErr w:type="gramStart"/>
      <w:r w:rsidRPr="00021C10">
        <w:rPr>
          <w:rFonts w:ascii="Times New Roman" w:hAnsi="Times New Roman" w:cs="Times New Roman"/>
          <w:sz w:val="24"/>
          <w:szCs w:val="24"/>
        </w:rPr>
        <w:t>в</w:t>
      </w:r>
      <w:proofErr w:type="gramEnd"/>
      <w:r w:rsidRPr="00021C10">
        <w:rPr>
          <w:rFonts w:ascii="Times New Roman" w:hAnsi="Times New Roman" w:cs="Times New Roman"/>
          <w:sz w:val="24"/>
          <w:szCs w:val="24"/>
        </w:rPr>
        <w:t xml:space="preserve"> ред. </w:t>
      </w:r>
      <w:hyperlink r:id="rId52" w:history="1">
        <w:r w:rsidRPr="00021C10">
          <w:rPr>
            <w:rFonts w:ascii="Times New Roman" w:hAnsi="Times New Roman" w:cs="Times New Roman"/>
            <w:color w:val="0000FF"/>
            <w:sz w:val="24"/>
            <w:szCs w:val="24"/>
          </w:rPr>
          <w:t>Постановления</w:t>
        </w:r>
      </w:hyperlink>
      <w:r w:rsidRPr="00021C10">
        <w:rPr>
          <w:rFonts w:ascii="Times New Roman" w:hAnsi="Times New Roman" w:cs="Times New Roman"/>
          <w:sz w:val="24"/>
          <w:szCs w:val="24"/>
        </w:rPr>
        <w:t xml:space="preserve"> Правительства РФ от 17.12.2014 N 1380)</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3" w:name="Par216"/>
      <w:bookmarkEnd w:id="13"/>
      <w:r w:rsidRPr="00021C10">
        <w:rPr>
          <w:rFonts w:ascii="Times New Roman" w:hAnsi="Times New Roman" w:cs="Times New Roman"/>
          <w:sz w:val="24"/>
          <w:szCs w:val="24"/>
        </w:rPr>
        <w:t>44. Температура внутреннего воздуха отапливаемых жилых помещений принимается к расчету согласно значениям, установленным правилами предоставления коммунальных услуг.</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Среднесуточная температура наружного воздуха в отопительный период определяется на основании сведений, предоставляемых органами гидрометеорологической службы за предыдущие 5 отопительных периодов подряд как </w:t>
      </w:r>
      <w:proofErr w:type="gramStart"/>
      <w:r w:rsidRPr="00021C10">
        <w:rPr>
          <w:rFonts w:ascii="Times New Roman" w:hAnsi="Times New Roman" w:cs="Times New Roman"/>
          <w:sz w:val="24"/>
          <w:szCs w:val="24"/>
        </w:rPr>
        <w:t>среднеарифметическое</w:t>
      </w:r>
      <w:proofErr w:type="gramEnd"/>
      <w:r w:rsidRPr="00021C10">
        <w:rPr>
          <w:rFonts w:ascii="Times New Roman" w:hAnsi="Times New Roman" w:cs="Times New Roman"/>
          <w:sz w:val="24"/>
          <w:szCs w:val="24"/>
        </w:rPr>
        <w:t xml:space="preserve"> средних суточных температур наружного воздуха за отопительный период. При отсутствии такой информации средняя температура наружного воздуха в отопительный период определяется исходя из климатических параметров, применяемых при проектировании зданий и сооружений, систем отопления.</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Расчетная температура наружного воздуха в целях проектирования систем отопления для конкретного населенного пункта определяется исходя из климатических параметров средней температуры наиболее холодного периода в течение 5 дней подряд, применяемых при проектировании зданий и сооружений, систем отопления.</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При отсутствии таких данных климатические параметры принимаются </w:t>
      </w:r>
      <w:proofErr w:type="gramStart"/>
      <w:r w:rsidRPr="00021C10">
        <w:rPr>
          <w:rFonts w:ascii="Times New Roman" w:hAnsi="Times New Roman" w:cs="Times New Roman"/>
          <w:sz w:val="24"/>
          <w:szCs w:val="24"/>
        </w:rPr>
        <w:t>равными</w:t>
      </w:r>
      <w:proofErr w:type="gramEnd"/>
      <w:r w:rsidRPr="00021C10">
        <w:rPr>
          <w:rFonts w:ascii="Times New Roman" w:hAnsi="Times New Roman" w:cs="Times New Roman"/>
          <w:sz w:val="24"/>
          <w:szCs w:val="24"/>
        </w:rPr>
        <w:t xml:space="preserve"> параметрам ближайшего населенного пункта, в отношении которого такие параметры имеются.</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45. Норматив потребления коммунальной услуги по холодному водоснабжению и норматив потребления коммунальной услуги по горячему водоснабжению или норматив потребления горячей воды в жилом помещении определяются исходя из оснащенности жилых помещений водоразборными устройствами и санитарно-техническим оборудованием. Норма расхода воды водоразборными устройствами предусмотрена в </w:t>
      </w:r>
      <w:hyperlink w:anchor="Par1054" w:history="1">
        <w:r w:rsidRPr="00021C10">
          <w:rPr>
            <w:rFonts w:ascii="Times New Roman" w:hAnsi="Times New Roman" w:cs="Times New Roman"/>
            <w:color w:val="0000FF"/>
            <w:sz w:val="24"/>
            <w:szCs w:val="24"/>
          </w:rPr>
          <w:t>таблице 5</w:t>
        </w:r>
      </w:hyperlink>
      <w:r w:rsidRPr="00021C10">
        <w:rPr>
          <w:rFonts w:ascii="Times New Roman" w:hAnsi="Times New Roman" w:cs="Times New Roman"/>
          <w:sz w:val="24"/>
          <w:szCs w:val="24"/>
        </w:rPr>
        <w:t xml:space="preserve"> приложения N 1 к настоящим Правилам.</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w:t>
      </w:r>
      <w:proofErr w:type="gramStart"/>
      <w:r w:rsidRPr="00021C10">
        <w:rPr>
          <w:rFonts w:ascii="Times New Roman" w:hAnsi="Times New Roman" w:cs="Times New Roman"/>
          <w:sz w:val="24"/>
          <w:szCs w:val="24"/>
        </w:rPr>
        <w:t>п</w:t>
      </w:r>
      <w:proofErr w:type="gramEnd"/>
      <w:r w:rsidRPr="00021C10">
        <w:rPr>
          <w:rFonts w:ascii="Times New Roman" w:hAnsi="Times New Roman" w:cs="Times New Roman"/>
          <w:sz w:val="24"/>
          <w:szCs w:val="24"/>
        </w:rPr>
        <w:t xml:space="preserve">. 45 в ред. </w:t>
      </w:r>
      <w:hyperlink r:id="rId53" w:history="1">
        <w:r w:rsidRPr="00021C10">
          <w:rPr>
            <w:rFonts w:ascii="Times New Roman" w:hAnsi="Times New Roman" w:cs="Times New Roman"/>
            <w:color w:val="0000FF"/>
            <w:sz w:val="24"/>
            <w:szCs w:val="24"/>
          </w:rPr>
          <w:t>Постановления</w:t>
        </w:r>
      </w:hyperlink>
      <w:r w:rsidRPr="00021C10">
        <w:rPr>
          <w:rFonts w:ascii="Times New Roman" w:hAnsi="Times New Roman" w:cs="Times New Roman"/>
          <w:sz w:val="24"/>
          <w:szCs w:val="24"/>
        </w:rPr>
        <w:t xml:space="preserve"> Правительства РФ от 14.02.2015 N 129)</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45(1). Норматив расхода тепловой энергии на подогрев воды для предоставления коммунальной услуги по горячему водоснабжению определяется с учетом положений, установленных </w:t>
      </w:r>
      <w:hyperlink w:anchor="Par166" w:history="1">
        <w:r w:rsidRPr="00021C10">
          <w:rPr>
            <w:rFonts w:ascii="Times New Roman" w:hAnsi="Times New Roman" w:cs="Times New Roman"/>
            <w:color w:val="0000FF"/>
            <w:sz w:val="24"/>
            <w:szCs w:val="24"/>
          </w:rPr>
          <w:t>пунктами 32</w:t>
        </w:r>
      </w:hyperlink>
      <w:r w:rsidRPr="00021C10">
        <w:rPr>
          <w:rFonts w:ascii="Times New Roman" w:hAnsi="Times New Roman" w:cs="Times New Roman"/>
          <w:sz w:val="24"/>
          <w:szCs w:val="24"/>
        </w:rPr>
        <w:t xml:space="preserve"> - </w:t>
      </w:r>
      <w:hyperlink w:anchor="Par174" w:history="1">
        <w:r w:rsidRPr="00021C10">
          <w:rPr>
            <w:rFonts w:ascii="Times New Roman" w:hAnsi="Times New Roman" w:cs="Times New Roman"/>
            <w:color w:val="0000FF"/>
            <w:sz w:val="24"/>
            <w:szCs w:val="24"/>
          </w:rPr>
          <w:t>32(2)</w:t>
        </w:r>
      </w:hyperlink>
      <w:r w:rsidRPr="00021C10">
        <w:rPr>
          <w:rFonts w:ascii="Times New Roman" w:hAnsi="Times New Roman" w:cs="Times New Roman"/>
          <w:sz w:val="24"/>
          <w:szCs w:val="24"/>
        </w:rPr>
        <w:t xml:space="preserve"> настоящих Правил.</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w:t>
      </w:r>
      <w:proofErr w:type="gramStart"/>
      <w:r w:rsidRPr="00021C10">
        <w:rPr>
          <w:rFonts w:ascii="Times New Roman" w:hAnsi="Times New Roman" w:cs="Times New Roman"/>
          <w:sz w:val="24"/>
          <w:szCs w:val="24"/>
        </w:rPr>
        <w:t>п</w:t>
      </w:r>
      <w:proofErr w:type="gramEnd"/>
      <w:r w:rsidRPr="00021C10">
        <w:rPr>
          <w:rFonts w:ascii="Times New Roman" w:hAnsi="Times New Roman" w:cs="Times New Roman"/>
          <w:sz w:val="24"/>
          <w:szCs w:val="24"/>
        </w:rPr>
        <w:t xml:space="preserve">. 45(1) введен </w:t>
      </w:r>
      <w:hyperlink r:id="rId54" w:history="1">
        <w:r w:rsidRPr="00021C10">
          <w:rPr>
            <w:rFonts w:ascii="Times New Roman" w:hAnsi="Times New Roman" w:cs="Times New Roman"/>
            <w:color w:val="0000FF"/>
            <w:sz w:val="24"/>
            <w:szCs w:val="24"/>
          </w:rPr>
          <w:t>Постановлением</w:t>
        </w:r>
      </w:hyperlink>
      <w:r w:rsidRPr="00021C10">
        <w:rPr>
          <w:rFonts w:ascii="Times New Roman" w:hAnsi="Times New Roman" w:cs="Times New Roman"/>
          <w:sz w:val="24"/>
          <w:szCs w:val="24"/>
        </w:rPr>
        <w:t xml:space="preserve"> Правительства РФ от 14.02.2015 N 129)</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46. Норматив потребления коммунальной услуги по газоснабжению в жилых помещениях определяется исходя из следующих направлений использования:</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а) приготовление пищи с использованием газовых плит;</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б) подогрев воды для хозяйственных и санитарно-гигиенических нужд с использованием газового нагревателя или газовой плиты (при отсутствии централизованного горячего водоснабжения);</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в) отопление (при отсутствии централизованного отопления).</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47. При использовании в жилых помещениях многоквартирных домов или жилых домов газа по нескольким направлениям одновременно норматив потребления коммунальной услуги по газоснабжению для потребителей, проживающих в таких домах, определяется по каждому направлению использования газа.</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Нормативы потребления коммунальной услуги по газоснабжению устанавливаются на основании норм потребления газа населением при отсутствии приборов учета газа дифференцированно в зависимости от направлений использования газа, определяемых:</w:t>
      </w:r>
    </w:p>
    <w:p w:rsidR="007F1DE6" w:rsidRPr="00021C10" w:rsidRDefault="007F1DE6" w:rsidP="007F1DE6">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21C10">
        <w:rPr>
          <w:rFonts w:ascii="Times New Roman" w:hAnsi="Times New Roman" w:cs="Times New Roman"/>
          <w:sz w:val="24"/>
          <w:szCs w:val="24"/>
        </w:rPr>
        <w:t>КонсультантПлюс</w:t>
      </w:r>
      <w:proofErr w:type="spellEnd"/>
      <w:r w:rsidRPr="00021C10">
        <w:rPr>
          <w:rFonts w:ascii="Times New Roman" w:hAnsi="Times New Roman" w:cs="Times New Roman"/>
          <w:sz w:val="24"/>
          <w:szCs w:val="24"/>
        </w:rPr>
        <w:t>: примечание.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Приказом </w:t>
      </w:r>
      <w:proofErr w:type="spellStart"/>
      <w:r w:rsidRPr="00021C10">
        <w:rPr>
          <w:rFonts w:ascii="Times New Roman" w:hAnsi="Times New Roman" w:cs="Times New Roman"/>
          <w:sz w:val="24"/>
          <w:szCs w:val="24"/>
        </w:rPr>
        <w:t>Минрегиона</w:t>
      </w:r>
      <w:proofErr w:type="spellEnd"/>
      <w:r w:rsidRPr="00021C10">
        <w:rPr>
          <w:rFonts w:ascii="Times New Roman" w:hAnsi="Times New Roman" w:cs="Times New Roman"/>
          <w:sz w:val="24"/>
          <w:szCs w:val="24"/>
        </w:rPr>
        <w:t xml:space="preserve"> РФ от 13.07.2006 N 83 утверждена </w:t>
      </w:r>
      <w:hyperlink r:id="rId55" w:history="1">
        <w:r w:rsidRPr="00021C10">
          <w:rPr>
            <w:rFonts w:ascii="Times New Roman" w:hAnsi="Times New Roman" w:cs="Times New Roman"/>
            <w:color w:val="0000FF"/>
            <w:sz w:val="24"/>
            <w:szCs w:val="24"/>
          </w:rPr>
          <w:t>Методика</w:t>
        </w:r>
      </w:hyperlink>
      <w:r w:rsidRPr="00021C10">
        <w:rPr>
          <w:rFonts w:ascii="Times New Roman" w:hAnsi="Times New Roman" w:cs="Times New Roman"/>
          <w:sz w:val="24"/>
          <w:szCs w:val="24"/>
        </w:rPr>
        <w:t xml:space="preserve"> расчета норм потребления газа населением при отсутствии приборов учета газа.</w:t>
      </w:r>
    </w:p>
    <w:p w:rsidR="007F1DE6" w:rsidRPr="00021C10" w:rsidRDefault="007F1DE6" w:rsidP="007F1DE6">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для природного газа - в соответствии с методикой расчета норм потребления газа населением при отсутствии приборов учета газа, утверждаемой Министерством строительства и жилищно-коммунального хозяйства Российской Федерации;</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 xml:space="preserve">(в ред. </w:t>
      </w:r>
      <w:hyperlink r:id="rId56" w:history="1">
        <w:r w:rsidRPr="00021C10">
          <w:rPr>
            <w:rFonts w:ascii="Times New Roman" w:hAnsi="Times New Roman" w:cs="Times New Roman"/>
            <w:color w:val="0000FF"/>
            <w:sz w:val="24"/>
            <w:szCs w:val="24"/>
          </w:rPr>
          <w:t>Постановления</w:t>
        </w:r>
      </w:hyperlink>
      <w:r w:rsidRPr="00021C10">
        <w:rPr>
          <w:rFonts w:ascii="Times New Roman" w:hAnsi="Times New Roman" w:cs="Times New Roman"/>
          <w:sz w:val="24"/>
          <w:szCs w:val="24"/>
        </w:rPr>
        <w:t xml:space="preserve"> Правительства РФ от 26.03.2014 N 230)</w:t>
      </w:r>
    </w:p>
    <w:p w:rsidR="007F1DE6" w:rsidRPr="00021C10" w:rsidRDefault="007F1DE6" w:rsidP="007F1DE6">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21C10">
        <w:rPr>
          <w:rFonts w:ascii="Times New Roman" w:hAnsi="Times New Roman" w:cs="Times New Roman"/>
          <w:sz w:val="24"/>
          <w:szCs w:val="24"/>
        </w:rPr>
        <w:t>КонсультантПлюс</w:t>
      </w:r>
      <w:proofErr w:type="spellEnd"/>
      <w:r w:rsidRPr="00021C10">
        <w:rPr>
          <w:rFonts w:ascii="Times New Roman" w:hAnsi="Times New Roman" w:cs="Times New Roman"/>
          <w:sz w:val="24"/>
          <w:szCs w:val="24"/>
        </w:rPr>
        <w:t>: примечание.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Приказом </w:t>
      </w:r>
      <w:proofErr w:type="spellStart"/>
      <w:r w:rsidRPr="00021C10">
        <w:rPr>
          <w:rFonts w:ascii="Times New Roman" w:hAnsi="Times New Roman" w:cs="Times New Roman"/>
          <w:sz w:val="24"/>
          <w:szCs w:val="24"/>
        </w:rPr>
        <w:t>Минрегиона</w:t>
      </w:r>
      <w:proofErr w:type="spellEnd"/>
      <w:r w:rsidRPr="00021C10">
        <w:rPr>
          <w:rFonts w:ascii="Times New Roman" w:hAnsi="Times New Roman" w:cs="Times New Roman"/>
          <w:sz w:val="24"/>
          <w:szCs w:val="24"/>
        </w:rPr>
        <w:t xml:space="preserve"> РФ от 15.08.2009 N 340 утверждена </w:t>
      </w:r>
      <w:hyperlink r:id="rId57" w:history="1">
        <w:r w:rsidRPr="00021C10">
          <w:rPr>
            <w:rFonts w:ascii="Times New Roman" w:hAnsi="Times New Roman" w:cs="Times New Roman"/>
            <w:color w:val="0000FF"/>
            <w:sz w:val="24"/>
            <w:szCs w:val="24"/>
          </w:rPr>
          <w:t>Методика</w:t>
        </w:r>
      </w:hyperlink>
      <w:r w:rsidRPr="00021C10">
        <w:rPr>
          <w:rFonts w:ascii="Times New Roman" w:hAnsi="Times New Roman" w:cs="Times New Roman"/>
          <w:sz w:val="24"/>
          <w:szCs w:val="24"/>
        </w:rPr>
        <w:t xml:space="preserve"> расчета норм потребления сжиженного углеводородного газа населением при отсутствии приборов учета газа.</w:t>
      </w:r>
    </w:p>
    <w:p w:rsidR="007F1DE6" w:rsidRPr="00021C10" w:rsidRDefault="007F1DE6" w:rsidP="007F1DE6">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для сжиженного углеводородного газа - в соответствии с методикой расчета норм потребления сжиженного углеводородного газа населением при отсутствии приборов учета газа, утверждаемой Министерством строительства и жилищно-коммунального хозяйства Российской Федерации.</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 xml:space="preserve">(в ред. </w:t>
      </w:r>
      <w:hyperlink r:id="rId58" w:history="1">
        <w:r w:rsidRPr="00021C10">
          <w:rPr>
            <w:rFonts w:ascii="Times New Roman" w:hAnsi="Times New Roman" w:cs="Times New Roman"/>
            <w:color w:val="0000FF"/>
            <w:sz w:val="24"/>
            <w:szCs w:val="24"/>
          </w:rPr>
          <w:t>Постановления</w:t>
        </w:r>
      </w:hyperlink>
      <w:r w:rsidRPr="00021C10">
        <w:rPr>
          <w:rFonts w:ascii="Times New Roman" w:hAnsi="Times New Roman" w:cs="Times New Roman"/>
          <w:sz w:val="24"/>
          <w:szCs w:val="24"/>
        </w:rPr>
        <w:t xml:space="preserve"> Правительства РФ от 26.03.2014 N 230)</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48. Нормативы потребления коммунальных услуг при использовании земельного участка и надворных построек определяются в отношении каждого из направлений использования коммунальных услуг.</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49. Норматив потребления коммунальной услуги по холодному водоснабжению при использовании земельного участка и надворных построек определяется отдельно по каждому из следующих направлений использования:</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полив земельного участка;</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водоснабжение и приготовление пищи для сельскохозяйственных животных;</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водоснабжение иных надворных построек, в том числе гаражей, теплиц (зимних садов), иных объектов.</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 xml:space="preserve">(п. 49 в ред. </w:t>
      </w:r>
      <w:hyperlink r:id="rId59" w:history="1">
        <w:r w:rsidRPr="00021C10">
          <w:rPr>
            <w:rFonts w:ascii="Times New Roman" w:hAnsi="Times New Roman" w:cs="Times New Roman"/>
            <w:color w:val="0000FF"/>
            <w:sz w:val="24"/>
            <w:szCs w:val="24"/>
          </w:rPr>
          <w:t>Постановления</w:t>
        </w:r>
      </w:hyperlink>
      <w:r w:rsidRPr="00021C10">
        <w:rPr>
          <w:rFonts w:ascii="Times New Roman" w:hAnsi="Times New Roman" w:cs="Times New Roman"/>
          <w:sz w:val="24"/>
          <w:szCs w:val="24"/>
        </w:rPr>
        <w:t xml:space="preserve"> Правительства РФ от 17.12.2014 N 1380)</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50. Норматив потребления коммунальной услуги по электроснабжению при использовании земельного участка и надворных построек определяется отдельно по каждому из следующих направлений использования:</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освещение в целях содержания сельскохозяйственных животных;</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освещение иных надворных построек, в том числе бань, саун, бассейнов, гаражей, теплиц (зимних садов);</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приготовление пищи и подогрев воды для сельскохозяйственных животных.</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 xml:space="preserve">(п. 50 в ред. </w:t>
      </w:r>
      <w:hyperlink r:id="rId60" w:history="1">
        <w:r w:rsidRPr="00021C10">
          <w:rPr>
            <w:rFonts w:ascii="Times New Roman" w:hAnsi="Times New Roman" w:cs="Times New Roman"/>
            <w:color w:val="0000FF"/>
            <w:sz w:val="24"/>
            <w:szCs w:val="24"/>
          </w:rPr>
          <w:t>Постановления</w:t>
        </w:r>
      </w:hyperlink>
      <w:r w:rsidRPr="00021C10">
        <w:rPr>
          <w:rFonts w:ascii="Times New Roman" w:hAnsi="Times New Roman" w:cs="Times New Roman"/>
          <w:sz w:val="24"/>
          <w:szCs w:val="24"/>
        </w:rPr>
        <w:t xml:space="preserve"> Правительства РФ от 17.12.2014 N 1380)</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51. В случае использования земельного участка и надворных построек по направлениям использования, не предусмотренным настоящими Правилами, по решению уполномоченного органа могут быть установлены нормативы потребления коммунальных услуг по иным направлениям использования коммунального ресурса.</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 xml:space="preserve">(п. 51 в ред. </w:t>
      </w:r>
      <w:hyperlink r:id="rId61" w:history="1">
        <w:r w:rsidRPr="00021C10">
          <w:rPr>
            <w:rFonts w:ascii="Times New Roman" w:hAnsi="Times New Roman" w:cs="Times New Roman"/>
            <w:color w:val="0000FF"/>
            <w:sz w:val="24"/>
            <w:szCs w:val="24"/>
          </w:rPr>
          <w:t>Постановления</w:t>
        </w:r>
      </w:hyperlink>
      <w:r w:rsidRPr="00021C10">
        <w:rPr>
          <w:rFonts w:ascii="Times New Roman" w:hAnsi="Times New Roman" w:cs="Times New Roman"/>
          <w:sz w:val="24"/>
          <w:szCs w:val="24"/>
        </w:rPr>
        <w:t xml:space="preserve"> Правительства РФ от 17.12.2014 N 1380)</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14" w:name="Par261"/>
      <w:bookmarkEnd w:id="14"/>
      <w:r w:rsidRPr="00021C10">
        <w:rPr>
          <w:rFonts w:ascii="Times New Roman" w:hAnsi="Times New Roman" w:cs="Times New Roman"/>
          <w:sz w:val="24"/>
          <w:szCs w:val="24"/>
        </w:rPr>
        <w:t xml:space="preserve">Приложение </w:t>
      </w:r>
      <w:hyperlink r:id="rId62" w:history="1">
        <w:r w:rsidRPr="00021C10">
          <w:rPr>
            <w:rFonts w:ascii="Times New Roman" w:hAnsi="Times New Roman" w:cs="Times New Roman"/>
            <w:color w:val="0000FF"/>
            <w:sz w:val="24"/>
            <w:szCs w:val="24"/>
          </w:rPr>
          <w:t>N 1</w:t>
        </w:r>
      </w:hyperlink>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к Правилам установления</w:t>
      </w: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и определения нормативов</w:t>
      </w: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потребления коммунальных услуг</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bookmarkStart w:id="15" w:name="Par266"/>
      <w:bookmarkEnd w:id="15"/>
      <w:r w:rsidRPr="00021C10">
        <w:rPr>
          <w:rFonts w:ascii="Times New Roman" w:hAnsi="Times New Roman" w:cs="Times New Roman"/>
          <w:sz w:val="24"/>
          <w:szCs w:val="24"/>
        </w:rPr>
        <w:t>ФОРМУЛЫ,</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ИСПОЛЬЗУЕМЫЕ ДЛЯ ОПРЕДЕЛЕНИЯ НОРМАТИВОВ ПОТРЕБЛЕНИЯ</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КОММУНАЛЬНЫХ УСЛУГ</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Список изменяющих документов</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021C10">
        <w:rPr>
          <w:rFonts w:ascii="Times New Roman" w:hAnsi="Times New Roman" w:cs="Times New Roman"/>
          <w:sz w:val="24"/>
          <w:szCs w:val="24"/>
        </w:rPr>
        <w:t xml:space="preserve">(в ред. Постановлений Правительства РФ от 16.04.2013 </w:t>
      </w:r>
      <w:hyperlink r:id="rId63" w:history="1">
        <w:r w:rsidRPr="00021C10">
          <w:rPr>
            <w:rFonts w:ascii="Times New Roman" w:hAnsi="Times New Roman" w:cs="Times New Roman"/>
            <w:color w:val="0000FF"/>
            <w:sz w:val="24"/>
            <w:szCs w:val="24"/>
          </w:rPr>
          <w:t>N 344</w:t>
        </w:r>
      </w:hyperlink>
      <w:r w:rsidRPr="00021C10">
        <w:rPr>
          <w:rFonts w:ascii="Times New Roman" w:hAnsi="Times New Roman" w:cs="Times New Roman"/>
          <w:sz w:val="24"/>
          <w:szCs w:val="24"/>
        </w:rPr>
        <w:t>,</w:t>
      </w:r>
      <w:proofErr w:type="gramEnd"/>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 xml:space="preserve">от 17.12.2014 </w:t>
      </w:r>
      <w:hyperlink r:id="rId64" w:history="1">
        <w:r w:rsidRPr="00021C10">
          <w:rPr>
            <w:rFonts w:ascii="Times New Roman" w:hAnsi="Times New Roman" w:cs="Times New Roman"/>
            <w:color w:val="0000FF"/>
            <w:sz w:val="24"/>
            <w:szCs w:val="24"/>
          </w:rPr>
          <w:t>N 1380</w:t>
        </w:r>
      </w:hyperlink>
      <w:r w:rsidRPr="00021C10">
        <w:rPr>
          <w:rFonts w:ascii="Times New Roman" w:hAnsi="Times New Roman" w:cs="Times New Roman"/>
          <w:sz w:val="24"/>
          <w:szCs w:val="24"/>
        </w:rPr>
        <w:t xml:space="preserve">, от 14.02.2015 </w:t>
      </w:r>
      <w:hyperlink r:id="rId65" w:history="1">
        <w:r w:rsidRPr="00021C10">
          <w:rPr>
            <w:rFonts w:ascii="Times New Roman" w:hAnsi="Times New Roman" w:cs="Times New Roman"/>
            <w:color w:val="0000FF"/>
            <w:sz w:val="24"/>
            <w:szCs w:val="24"/>
          </w:rPr>
          <w:t>N 129</w:t>
        </w:r>
      </w:hyperlink>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16" w:name="Par274"/>
      <w:bookmarkEnd w:id="16"/>
      <w:r w:rsidRPr="00021C10">
        <w:rPr>
          <w:rFonts w:ascii="Times New Roman" w:hAnsi="Times New Roman" w:cs="Times New Roman"/>
          <w:sz w:val="24"/>
          <w:szCs w:val="24"/>
        </w:rPr>
        <w:t>I. Определение нормативов потребления коммунальных услуг</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в жилых помещениях, нормативов потребления коммунальных</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услуг на общедомовые нужды с применением метода аналогов</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Формула расчета объема выборки</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7" w:name="Par280"/>
      <w:bookmarkEnd w:id="17"/>
      <w:r w:rsidRPr="00021C10">
        <w:rPr>
          <w:rFonts w:ascii="Times New Roman" w:hAnsi="Times New Roman" w:cs="Times New Roman"/>
          <w:sz w:val="24"/>
          <w:szCs w:val="24"/>
        </w:rPr>
        <w:t>1. Объем выборки определяется по следующей формуле: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(формула 1)</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0"/>
          <w:sz w:val="24"/>
          <w:szCs w:val="24"/>
          <w:lang w:eastAsia="ru-RU"/>
        </w:rPr>
        <w:drawing>
          <wp:inline distT="0" distB="0" distL="0" distR="0">
            <wp:extent cx="1358900" cy="533400"/>
            <wp:effectExtent l="0" t="0" r="0" b="0"/>
            <wp:docPr id="137" name="Рисунок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1358900" cy="533400"/>
                    </a:xfrm>
                    <a:prstGeom prst="rect">
                      <a:avLst/>
                    </a:prstGeom>
                    <a:noFill/>
                    <a:ln>
                      <a:noFill/>
                    </a:ln>
                  </pic:spPr>
                </pic:pic>
              </a:graphicData>
            </a:graphic>
          </wp:inline>
        </w:drawing>
      </w:r>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где: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N - объем генеральной совокупности (количество многоквартирных домов или жилых домов с аналогичными конструктивными и техническими параметрами, степенью благоустройства многоквартирного дома или жилого дома по каждой группе домов);</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21C10">
        <w:rPr>
          <w:rFonts w:ascii="Times New Roman" w:hAnsi="Times New Roman" w:cs="Times New Roman"/>
          <w:sz w:val="24"/>
          <w:szCs w:val="24"/>
        </w:rPr>
        <w:t xml:space="preserve">t - величина, определяемая уровнем надежности (заданной вероятностью P) того, что отклонение выборочной средней не превзойдет по абсолютной величине предельной ошибки выборки </w:t>
      </w:r>
      <w:r>
        <w:rPr>
          <w:rFonts w:ascii="Times New Roman" w:hAnsi="Times New Roman" w:cs="Times New Roman"/>
          <w:noProof/>
          <w:position w:val="-6"/>
          <w:sz w:val="24"/>
          <w:szCs w:val="24"/>
          <w:lang w:eastAsia="ru-RU"/>
        </w:rPr>
        <w:drawing>
          <wp:inline distT="0" distB="0" distL="0" distR="0">
            <wp:extent cx="139700" cy="152400"/>
            <wp:effectExtent l="0" t="0" r="0" b="0"/>
            <wp:docPr id="136" name="Рисунок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39700" cy="152400"/>
                    </a:xfrm>
                    <a:prstGeom prst="rect">
                      <a:avLst/>
                    </a:prstGeom>
                    <a:noFill/>
                    <a:ln>
                      <a:noFill/>
                    </a:ln>
                  </pic:spPr>
                </pic:pic>
              </a:graphicData>
            </a:graphic>
          </wp:inline>
        </w:drawing>
      </w:r>
      <w:r w:rsidRPr="00021C10">
        <w:rPr>
          <w:rFonts w:ascii="Times New Roman" w:hAnsi="Times New Roman" w:cs="Times New Roman"/>
          <w:sz w:val="24"/>
          <w:szCs w:val="24"/>
        </w:rPr>
        <w:t xml:space="preserve">. Величина t принимается в зависимости от заданной вероятности в соответствии с </w:t>
      </w:r>
      <w:hyperlink w:anchor="Par294" w:history="1">
        <w:r w:rsidRPr="00021C10">
          <w:rPr>
            <w:rFonts w:ascii="Times New Roman" w:hAnsi="Times New Roman" w:cs="Times New Roman"/>
            <w:color w:val="0000FF"/>
            <w:sz w:val="24"/>
            <w:szCs w:val="24"/>
          </w:rPr>
          <w:t>таблицей 1</w:t>
        </w:r>
      </w:hyperlink>
      <w:r w:rsidRPr="00021C10">
        <w:rPr>
          <w:rFonts w:ascii="Times New Roman" w:hAnsi="Times New Roman" w:cs="Times New Roman"/>
          <w:sz w:val="24"/>
          <w:szCs w:val="24"/>
        </w:rPr>
        <w:t>;</w:t>
      </w:r>
      <w:proofErr w:type="gramEnd"/>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6"/>
          <w:sz w:val="24"/>
          <w:szCs w:val="24"/>
          <w:lang w:eastAsia="ru-RU"/>
        </w:rPr>
        <w:drawing>
          <wp:inline distT="0" distB="0" distL="0" distR="0">
            <wp:extent cx="139700" cy="152400"/>
            <wp:effectExtent l="0" t="0" r="0" b="0"/>
            <wp:docPr id="135" name="Рисунок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7" cstate="print">
                      <a:extLst>
                        <a:ext uri="{28A0092B-C50C-407E-A947-70E740481C1C}">
                          <a14:useLocalDpi xmlns:a14="http://schemas.microsoft.com/office/drawing/2010/main" val="0"/>
                        </a:ext>
                      </a:extLst>
                    </a:blip>
                    <a:srcRect/>
                    <a:stretch>
                      <a:fillRect/>
                    </a:stretch>
                  </pic:blipFill>
                  <pic:spPr bwMode="auto">
                    <a:xfrm>
                      <a:off x="0" y="0"/>
                      <a:ext cx="139700" cy="152400"/>
                    </a:xfrm>
                    <a:prstGeom prst="rect">
                      <a:avLst/>
                    </a:prstGeom>
                    <a:noFill/>
                    <a:ln>
                      <a:noFill/>
                    </a:ln>
                  </pic:spPr>
                </pic:pic>
              </a:graphicData>
            </a:graphic>
          </wp:inline>
        </w:drawing>
      </w:r>
      <w:r w:rsidRPr="00021C10">
        <w:rPr>
          <w:rFonts w:ascii="Times New Roman" w:hAnsi="Times New Roman" w:cs="Times New Roman"/>
          <w:sz w:val="24"/>
          <w:szCs w:val="24"/>
        </w:rPr>
        <w:t xml:space="preserve"> - предельная ошибка выборки (допустимая абсолютная величина отклонения выборочной средней </w:t>
      </w:r>
      <w:proofErr w:type="gramStart"/>
      <w:r w:rsidRPr="00021C10">
        <w:rPr>
          <w:rFonts w:ascii="Times New Roman" w:hAnsi="Times New Roman" w:cs="Times New Roman"/>
          <w:sz w:val="24"/>
          <w:szCs w:val="24"/>
        </w:rPr>
        <w:t>от</w:t>
      </w:r>
      <w:proofErr w:type="gramEnd"/>
      <w:r w:rsidRPr="00021C10">
        <w:rPr>
          <w:rFonts w:ascii="Times New Roman" w:hAnsi="Times New Roman" w:cs="Times New Roman"/>
          <w:sz w:val="24"/>
          <w:szCs w:val="24"/>
        </w:rPr>
        <w:t xml:space="preserve"> генеральной средней). Предельную ошибку выборки рекомендуется принимать равной 10 процентам выборочной средней. Предельная ошибка выборки является ошибкой репрезентативности (представительности) выборки и показывает предел, который не превосходит действительная ошибка выборки;</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extent cx="215900" cy="279400"/>
            <wp:effectExtent l="0" t="0" r="0" b="6350"/>
            <wp:docPr id="134" name="Рисунок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8" cstate="print">
                      <a:extLst>
                        <a:ext uri="{28A0092B-C50C-407E-A947-70E740481C1C}">
                          <a14:useLocalDpi xmlns:a14="http://schemas.microsoft.com/office/drawing/2010/main" val="0"/>
                        </a:ext>
                      </a:extLst>
                    </a:blip>
                    <a:srcRect/>
                    <a:stretch>
                      <a:fillRect/>
                    </a:stretch>
                  </pic:blipFill>
                  <pic:spPr bwMode="auto">
                    <a:xfrm>
                      <a:off x="0" y="0"/>
                      <a:ext cx="215900" cy="279400"/>
                    </a:xfrm>
                    <a:prstGeom prst="rect">
                      <a:avLst/>
                    </a:prstGeom>
                    <a:noFill/>
                    <a:ln>
                      <a:noFill/>
                    </a:ln>
                  </pic:spPr>
                </pic:pic>
              </a:graphicData>
            </a:graphic>
          </wp:inline>
        </w:drawing>
      </w:r>
      <w:r w:rsidRPr="00021C10">
        <w:rPr>
          <w:rFonts w:ascii="Times New Roman" w:hAnsi="Times New Roman" w:cs="Times New Roman"/>
          <w:sz w:val="24"/>
          <w:szCs w:val="24"/>
        </w:rPr>
        <w:t xml:space="preserve"> - дисперсия генеральной совокупности, рассчитываемая как среднее арифметическое квадратов отклонений отдельных элементов генеральной совокупности </w:t>
      </w:r>
      <w:proofErr w:type="gramStart"/>
      <w:r w:rsidRPr="00021C10">
        <w:rPr>
          <w:rFonts w:ascii="Times New Roman" w:hAnsi="Times New Roman" w:cs="Times New Roman"/>
          <w:sz w:val="24"/>
          <w:szCs w:val="24"/>
        </w:rPr>
        <w:t>от</w:t>
      </w:r>
      <w:proofErr w:type="gramEnd"/>
      <w:r w:rsidRPr="00021C10">
        <w:rPr>
          <w:rFonts w:ascii="Times New Roman" w:hAnsi="Times New Roman" w:cs="Times New Roman"/>
          <w:sz w:val="24"/>
          <w:szCs w:val="24"/>
        </w:rPr>
        <w:t xml:space="preserve"> </w:t>
      </w:r>
      <w:proofErr w:type="gramStart"/>
      <w:r w:rsidRPr="00021C10">
        <w:rPr>
          <w:rFonts w:ascii="Times New Roman" w:hAnsi="Times New Roman" w:cs="Times New Roman"/>
          <w:sz w:val="24"/>
          <w:szCs w:val="24"/>
        </w:rPr>
        <w:t>их</w:t>
      </w:r>
      <w:proofErr w:type="gramEnd"/>
      <w:r w:rsidRPr="00021C10">
        <w:rPr>
          <w:rFonts w:ascii="Times New Roman" w:hAnsi="Times New Roman" w:cs="Times New Roman"/>
          <w:sz w:val="24"/>
          <w:szCs w:val="24"/>
        </w:rPr>
        <w:t xml:space="preserve"> средней арифметической.</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Таблица 1</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bookmarkStart w:id="18" w:name="Par294"/>
      <w:bookmarkEnd w:id="18"/>
      <w:r w:rsidRPr="00021C10">
        <w:rPr>
          <w:rFonts w:ascii="Times New Roman" w:hAnsi="Times New Roman" w:cs="Times New Roman"/>
          <w:sz w:val="24"/>
          <w:szCs w:val="24"/>
        </w:rPr>
        <w:t>Зависимость значения t от заданной вероятности P</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sectPr w:rsidR="007F1DE6" w:rsidRPr="00021C10" w:rsidSect="00A65DC9">
          <w:pgSz w:w="11921" w:h="16838"/>
          <w:pgMar w:top="567" w:right="1134" w:bottom="1134" w:left="1134" w:header="709" w:footer="709" w:gutter="0"/>
          <w:cols w:space="708"/>
          <w:docGrid w:linePitch="360"/>
        </w:sect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92"/>
        <w:gridCol w:w="664"/>
        <w:gridCol w:w="664"/>
        <w:gridCol w:w="664"/>
        <w:gridCol w:w="664"/>
        <w:gridCol w:w="664"/>
        <w:gridCol w:w="664"/>
        <w:gridCol w:w="664"/>
        <w:gridCol w:w="664"/>
        <w:gridCol w:w="664"/>
        <w:gridCol w:w="664"/>
        <w:gridCol w:w="664"/>
        <w:gridCol w:w="664"/>
        <w:gridCol w:w="664"/>
        <w:gridCol w:w="664"/>
        <w:gridCol w:w="664"/>
        <w:gridCol w:w="664"/>
      </w:tblGrid>
      <w:tr w:rsidR="007F1DE6" w:rsidRPr="00021C10" w:rsidTr="009E3F49">
        <w:tc>
          <w:tcPr>
            <w:tcW w:w="2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P</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0,75</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0,76</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0,77</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0,78</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0,79</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0,8</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0,81</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0,82</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0,83</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0,84</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0,85</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0,86</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0,87</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0,88</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0,89</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0,9</w:t>
            </w:r>
          </w:p>
        </w:tc>
      </w:tr>
      <w:tr w:rsidR="007F1DE6" w:rsidRPr="00021C10" w:rsidTr="009E3F49">
        <w:tc>
          <w:tcPr>
            <w:tcW w:w="29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t</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1,16</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1,18</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1,2</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1,23</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1,25</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1,28</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1,31</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1,34</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1,37</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1,41</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1,44</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1,48</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1,53</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1,56</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1,61</w:t>
            </w:r>
          </w:p>
        </w:tc>
        <w:tc>
          <w:tcPr>
            <w:tcW w:w="66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1,64</w:t>
            </w:r>
          </w:p>
        </w:tc>
      </w:tr>
    </w:tbl>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sectPr w:rsidR="007F1DE6" w:rsidRPr="00021C10">
          <w:pgSz w:w="16838" w:h="11920" w:orient="landscape"/>
          <w:pgMar w:top="1134" w:right="567" w:bottom="1134" w:left="1134" w:header="720" w:footer="720" w:gutter="0"/>
          <w:cols w:space="720"/>
          <w:noEndnote/>
        </w:sect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Значение заданной вероятности P принимается уполномоченным органом в соответствии с </w:t>
      </w:r>
      <w:hyperlink w:anchor="Par294" w:history="1">
        <w:r w:rsidRPr="00021C10">
          <w:rPr>
            <w:rFonts w:ascii="Times New Roman" w:hAnsi="Times New Roman" w:cs="Times New Roman"/>
            <w:color w:val="0000FF"/>
            <w:sz w:val="24"/>
            <w:szCs w:val="24"/>
          </w:rPr>
          <w:t>таблицей 1</w:t>
        </w:r>
      </w:hyperlink>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19" w:name="Par332"/>
      <w:bookmarkEnd w:id="19"/>
      <w:r w:rsidRPr="00021C10">
        <w:rPr>
          <w:rFonts w:ascii="Times New Roman" w:hAnsi="Times New Roman" w:cs="Times New Roman"/>
          <w:sz w:val="24"/>
          <w:szCs w:val="24"/>
        </w:rPr>
        <w:t>2. Объем выборки определяется на основе предварительной выборки в 2 этапа:</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а) на первом этапе производится предварительный отбор многоквартирных домов или жилых домов, в отношении которых дисперсия выборочной совокупности определяется по следующей формуле: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(формула 2)</w:t>
      </w: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24"/>
          <w:sz w:val="24"/>
          <w:szCs w:val="24"/>
          <w:lang w:eastAsia="ru-RU"/>
        </w:rPr>
        <w:drawing>
          <wp:inline distT="0" distB="0" distL="0" distR="0">
            <wp:extent cx="1168400" cy="673100"/>
            <wp:effectExtent l="0" t="0" r="0" b="0"/>
            <wp:docPr id="133" name="Рисунок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69" cstate="print">
                      <a:extLst>
                        <a:ext uri="{28A0092B-C50C-407E-A947-70E740481C1C}">
                          <a14:useLocalDpi xmlns:a14="http://schemas.microsoft.com/office/drawing/2010/main" val="0"/>
                        </a:ext>
                      </a:extLst>
                    </a:blip>
                    <a:srcRect/>
                    <a:stretch>
                      <a:fillRect/>
                    </a:stretch>
                  </pic:blipFill>
                  <pic:spPr bwMode="auto">
                    <a:xfrm>
                      <a:off x="0" y="0"/>
                      <a:ext cx="1168400" cy="673100"/>
                    </a:xfrm>
                    <a:prstGeom prst="rect">
                      <a:avLst/>
                    </a:prstGeom>
                    <a:noFill/>
                    <a:ln>
                      <a:noFill/>
                    </a:ln>
                  </pic:spPr>
                </pic:pic>
              </a:graphicData>
            </a:graphic>
          </wp:inline>
        </w:drawing>
      </w:r>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где: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n' - количество предварительно отобранных многоквартирных домов или жилых домов. Объем предварительной выборки должен быть не менее 10 домов;</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extent cx="165100" cy="254000"/>
            <wp:effectExtent l="0" t="0" r="6350" b="0"/>
            <wp:docPr id="132" name="Рисунок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651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месячный (среднемесячный) расход коммунальных ресурсов в отдельном i-м многоквартирном доме или жилом доме за наблюдаемый период в расчете на единицу измерения, определенный по показаниям коллективных (общедомовых) приборов учета в многоквартирных домах или индивидуальных приборов учета в жилых домах;</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0"/>
          <w:sz w:val="24"/>
          <w:szCs w:val="24"/>
          <w:lang w:eastAsia="ru-RU"/>
        </w:rPr>
        <w:drawing>
          <wp:inline distT="0" distB="0" distL="0" distR="0">
            <wp:extent cx="152400" cy="279400"/>
            <wp:effectExtent l="0" t="0" r="0" b="0"/>
            <wp:docPr id="131" name="Рисунок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1" cstate="print">
                      <a:extLst>
                        <a:ext uri="{28A0092B-C50C-407E-A947-70E740481C1C}">
                          <a14:useLocalDpi xmlns:a14="http://schemas.microsoft.com/office/drawing/2010/main" val="0"/>
                        </a:ext>
                      </a:extLst>
                    </a:blip>
                    <a:srcRect/>
                    <a:stretch>
                      <a:fillRect/>
                    </a:stretch>
                  </pic:blipFill>
                  <pic:spPr bwMode="auto">
                    <a:xfrm>
                      <a:off x="0" y="0"/>
                      <a:ext cx="152400" cy="279400"/>
                    </a:xfrm>
                    <a:prstGeom prst="rect">
                      <a:avLst/>
                    </a:prstGeom>
                    <a:noFill/>
                    <a:ln>
                      <a:noFill/>
                    </a:ln>
                  </pic:spPr>
                </pic:pic>
              </a:graphicData>
            </a:graphic>
          </wp:inline>
        </w:drawing>
      </w:r>
      <w:r w:rsidRPr="00021C10">
        <w:rPr>
          <w:rFonts w:ascii="Times New Roman" w:hAnsi="Times New Roman" w:cs="Times New Roman"/>
          <w:sz w:val="24"/>
          <w:szCs w:val="24"/>
        </w:rPr>
        <w:t xml:space="preserve"> - среднее арифметическое предварительной выборки;</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б) среднее арифметическое предварительной выборки рассчитывается по следующей формуле: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(формула 3)</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24"/>
          <w:sz w:val="24"/>
          <w:szCs w:val="24"/>
          <w:lang w:eastAsia="ru-RU"/>
        </w:rPr>
        <w:drawing>
          <wp:inline distT="0" distB="0" distL="0" distR="0">
            <wp:extent cx="723900" cy="685800"/>
            <wp:effectExtent l="0" t="0" r="0" b="0"/>
            <wp:docPr id="130" name="Рисунок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2" cstate="print">
                      <a:extLst>
                        <a:ext uri="{28A0092B-C50C-407E-A947-70E740481C1C}">
                          <a14:useLocalDpi xmlns:a14="http://schemas.microsoft.com/office/drawing/2010/main" val="0"/>
                        </a:ext>
                      </a:extLst>
                    </a:blip>
                    <a:srcRect/>
                    <a:stretch>
                      <a:fillRect/>
                    </a:stretch>
                  </pic:blipFill>
                  <pic:spPr bwMode="auto">
                    <a:xfrm>
                      <a:off x="0" y="0"/>
                      <a:ext cx="723900" cy="685800"/>
                    </a:xfrm>
                    <a:prstGeom prst="rect">
                      <a:avLst/>
                    </a:prstGeom>
                    <a:noFill/>
                    <a:ln>
                      <a:noFill/>
                    </a:ln>
                  </pic:spPr>
                </pic:pic>
              </a:graphicData>
            </a:graphic>
          </wp:inline>
        </w:drawing>
      </w:r>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где: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extent cx="165100" cy="254000"/>
            <wp:effectExtent l="0" t="0" r="635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0" cstate="print">
                      <a:extLst>
                        <a:ext uri="{28A0092B-C50C-407E-A947-70E740481C1C}">
                          <a14:useLocalDpi xmlns:a14="http://schemas.microsoft.com/office/drawing/2010/main" val="0"/>
                        </a:ext>
                      </a:extLst>
                    </a:blip>
                    <a:srcRect/>
                    <a:stretch>
                      <a:fillRect/>
                    </a:stretch>
                  </pic:blipFill>
                  <pic:spPr bwMode="auto">
                    <a:xfrm>
                      <a:off x="0" y="0"/>
                      <a:ext cx="1651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месячный (среднемесячный) расход коммунальных ресурсов в отдельном i-м многоквартирном доме или жилом доме за наблюдаемый период в расчете на единицу измерения, определенный по показаниям коллективных (общедомовых) приборов учета в многоквартирных домах или индивидуальных приборов учета в жилых домах;</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n' - количество предварительно отобранных многоквартирных домов или жилых домов. Объем предварительной выборки должен быть не менее 10 домов;</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в) на втором этапе определяется дисперсия генеральной совокупности по следующей формуле: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(формула 4)</w:t>
      </w: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54"/>
          <w:sz w:val="24"/>
          <w:szCs w:val="24"/>
          <w:lang w:eastAsia="ru-RU"/>
        </w:rPr>
        <w:drawing>
          <wp:inline distT="0" distB="0" distL="0" distR="0">
            <wp:extent cx="812800" cy="673100"/>
            <wp:effectExtent l="0" t="0" r="635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3" cstate="print">
                      <a:extLst>
                        <a:ext uri="{28A0092B-C50C-407E-A947-70E740481C1C}">
                          <a14:useLocalDpi xmlns:a14="http://schemas.microsoft.com/office/drawing/2010/main" val="0"/>
                        </a:ext>
                      </a:extLst>
                    </a:blip>
                    <a:srcRect/>
                    <a:stretch>
                      <a:fillRect/>
                    </a:stretch>
                  </pic:blipFill>
                  <pic:spPr bwMode="auto">
                    <a:xfrm>
                      <a:off x="0" y="0"/>
                      <a:ext cx="812800" cy="673100"/>
                    </a:xfrm>
                    <a:prstGeom prst="rect">
                      <a:avLst/>
                    </a:prstGeom>
                    <a:noFill/>
                    <a:ln>
                      <a:noFill/>
                    </a:ln>
                  </pic:spPr>
                </pic:pic>
              </a:graphicData>
            </a:graphic>
          </wp:inline>
        </w:drawing>
      </w:r>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где: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extent cx="203200" cy="279400"/>
            <wp:effectExtent l="0" t="0" r="6350" b="635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74" cstate="print">
                      <a:extLst>
                        <a:ext uri="{28A0092B-C50C-407E-A947-70E740481C1C}">
                          <a14:useLocalDpi xmlns:a14="http://schemas.microsoft.com/office/drawing/2010/main" val="0"/>
                        </a:ext>
                      </a:extLst>
                    </a:blip>
                    <a:srcRect/>
                    <a:stretch>
                      <a:fillRect/>
                    </a:stretch>
                  </pic:blipFill>
                  <pic:spPr bwMode="auto">
                    <a:xfrm>
                      <a:off x="0" y="0"/>
                      <a:ext cx="203200" cy="279400"/>
                    </a:xfrm>
                    <a:prstGeom prst="rect">
                      <a:avLst/>
                    </a:prstGeom>
                    <a:noFill/>
                    <a:ln>
                      <a:noFill/>
                    </a:ln>
                  </pic:spPr>
                </pic:pic>
              </a:graphicData>
            </a:graphic>
          </wp:inline>
        </w:drawing>
      </w:r>
      <w:r w:rsidRPr="00021C10">
        <w:rPr>
          <w:rFonts w:ascii="Times New Roman" w:hAnsi="Times New Roman" w:cs="Times New Roman"/>
          <w:sz w:val="24"/>
          <w:szCs w:val="24"/>
        </w:rPr>
        <w:t xml:space="preserve"> - дисперсия выборочной совокупности;</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N - объем генеральной совокупности (количество многоквартирных домов или жилых </w:t>
      </w:r>
      <w:r w:rsidRPr="00021C10">
        <w:rPr>
          <w:rFonts w:ascii="Times New Roman" w:hAnsi="Times New Roman" w:cs="Times New Roman"/>
          <w:sz w:val="24"/>
          <w:szCs w:val="24"/>
        </w:rPr>
        <w:lastRenderedPageBreak/>
        <w:t>домов с аналогичными конструктивными и техническими параметрами, степенью благоустройства многоквартирного дома или жилого дома по каждой группе домов);</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n' - количество предварительно отобранных многоквартирных домов или жилых домов. Объем предварительной выборки должен быть не менее 10 домов.</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 xml:space="preserve">Формула определения норматива потребления </w:t>
      </w:r>
      <w:proofErr w:type="gramStart"/>
      <w:r w:rsidRPr="00021C10">
        <w:rPr>
          <w:rFonts w:ascii="Times New Roman" w:hAnsi="Times New Roman" w:cs="Times New Roman"/>
          <w:sz w:val="24"/>
          <w:szCs w:val="24"/>
        </w:rPr>
        <w:t>коммунальной</w:t>
      </w:r>
      <w:proofErr w:type="gramEnd"/>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услуги по отоплению в жилых помещениях</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3. Норматив потребления коммунальной услуги по отоплению в жилых помещениях (Гкал в месяц на 1 кв. м общей площади всех жилых и нежилых помещений в многоквартирном доме или жилого дома) определяется по следующей формуле: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(формула 5)</w:t>
      </w: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bookmarkStart w:id="20" w:name="Par370"/>
      <w:bookmarkEnd w:id="20"/>
      <w:r>
        <w:rPr>
          <w:rFonts w:ascii="Times New Roman" w:hAnsi="Times New Roman" w:cs="Times New Roman"/>
          <w:noProof/>
          <w:position w:val="-30"/>
          <w:sz w:val="24"/>
          <w:szCs w:val="24"/>
          <w:lang w:eastAsia="ru-RU"/>
        </w:rPr>
        <w:drawing>
          <wp:inline distT="0" distB="0" distL="0" distR="0" wp14:anchorId="15E8B438" wp14:editId="1B568291">
            <wp:extent cx="1054100" cy="48260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5" cstate="print">
                      <a:extLst>
                        <a:ext uri="{28A0092B-C50C-407E-A947-70E740481C1C}">
                          <a14:useLocalDpi xmlns:a14="http://schemas.microsoft.com/office/drawing/2010/main" val="0"/>
                        </a:ext>
                      </a:extLst>
                    </a:blip>
                    <a:srcRect/>
                    <a:stretch>
                      <a:fillRect/>
                    </a:stretch>
                  </pic:blipFill>
                  <pic:spPr bwMode="auto">
                    <a:xfrm>
                      <a:off x="0" y="0"/>
                      <a:ext cx="1054100" cy="482600"/>
                    </a:xfrm>
                    <a:prstGeom prst="rect">
                      <a:avLst/>
                    </a:prstGeom>
                    <a:noFill/>
                    <a:ln>
                      <a:noFill/>
                    </a:ln>
                  </pic:spPr>
                </pic:pic>
              </a:graphicData>
            </a:graphic>
          </wp:inline>
        </w:drawing>
      </w:r>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где: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60DBAD52" wp14:editId="669508EA">
            <wp:extent cx="215900" cy="25400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6" cstate="print">
                      <a:extLst>
                        <a:ext uri="{28A0092B-C50C-407E-A947-70E740481C1C}">
                          <a14:useLocalDpi xmlns:a14="http://schemas.microsoft.com/office/drawing/2010/main" val="0"/>
                        </a:ext>
                      </a:extLst>
                    </a:blip>
                    <a:srcRect/>
                    <a:stretch>
                      <a:fillRect/>
                    </a:stretch>
                  </pic:blipFill>
                  <pic:spPr bwMode="auto">
                    <a:xfrm>
                      <a:off x="0" y="0"/>
                      <a:ext cx="2159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суммарный за отопительный период расход тепловой энергии на отопление многоквартирных домов или жилых домов, определенный по показаниям коллективных (общедомовых) приборов учета в многоквартирных домах или индивидуальных приборов учета в жилых домах (Гкал);</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6"/>
          <w:sz w:val="24"/>
          <w:szCs w:val="24"/>
          <w:lang w:eastAsia="ru-RU"/>
        </w:rPr>
        <w:drawing>
          <wp:inline distT="0" distB="0" distL="0" distR="0" wp14:anchorId="7E83E8F2" wp14:editId="258C9A5B">
            <wp:extent cx="241300" cy="215900"/>
            <wp:effectExtent l="0" t="0" r="635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77" cstate="print">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inline>
        </w:drawing>
      </w:r>
      <w:r w:rsidRPr="00021C10">
        <w:rPr>
          <w:rFonts w:ascii="Times New Roman" w:hAnsi="Times New Roman" w:cs="Times New Roman"/>
          <w:sz w:val="24"/>
          <w:szCs w:val="24"/>
        </w:rPr>
        <w:t xml:space="preserve"> - общая площадь всех жилых и нежилых помещений в многоквартирных домах или общая площадь жилых домов (кв. м);</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1E0A5413" wp14:editId="0D482D87">
            <wp:extent cx="241300" cy="254000"/>
            <wp:effectExtent l="0" t="0" r="635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8" cstate="print">
                      <a:extLst>
                        <a:ext uri="{28A0092B-C50C-407E-A947-70E740481C1C}">
                          <a14:useLocalDpi xmlns:a14="http://schemas.microsoft.com/office/drawing/2010/main" val="0"/>
                        </a:ext>
                      </a:extLst>
                    </a:blip>
                    <a:srcRect/>
                    <a:stretch>
                      <a:fillRect/>
                    </a:stretch>
                  </pic:blipFill>
                  <pic:spPr bwMode="auto">
                    <a:xfrm>
                      <a:off x="0" y="0"/>
                      <a:ext cx="2413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период, равный продолжительности отопительного периода (количество календарных месяцев, в том числе неполных, в отопительном периоде), в котором произведены измерения суммарного расхода тепловой энергии на отопление многоквартирных домов или жилых домов.</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 xml:space="preserve">(п. 3 в ред. </w:t>
      </w:r>
      <w:hyperlink r:id="rId79" w:history="1">
        <w:r w:rsidRPr="00021C10">
          <w:rPr>
            <w:rFonts w:ascii="Times New Roman" w:hAnsi="Times New Roman" w:cs="Times New Roman"/>
            <w:color w:val="0000FF"/>
            <w:sz w:val="24"/>
            <w:szCs w:val="24"/>
          </w:rPr>
          <w:t>Постановления</w:t>
        </w:r>
      </w:hyperlink>
      <w:r w:rsidRPr="00021C10">
        <w:rPr>
          <w:rFonts w:ascii="Times New Roman" w:hAnsi="Times New Roman" w:cs="Times New Roman"/>
          <w:sz w:val="24"/>
          <w:szCs w:val="24"/>
        </w:rPr>
        <w:t xml:space="preserve"> Правительства РФ от 16.04.2013 N 344)</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3(1). При наличии технической </w:t>
      </w:r>
      <w:hyperlink r:id="rId80" w:history="1">
        <w:r w:rsidRPr="00021C10">
          <w:rPr>
            <w:rFonts w:ascii="Times New Roman" w:hAnsi="Times New Roman" w:cs="Times New Roman"/>
            <w:color w:val="0000FF"/>
            <w:sz w:val="24"/>
            <w:szCs w:val="24"/>
          </w:rPr>
          <w:t>возможности</w:t>
        </w:r>
      </w:hyperlink>
      <w:r w:rsidRPr="00021C10">
        <w:rPr>
          <w:rFonts w:ascii="Times New Roman" w:hAnsi="Times New Roman" w:cs="Times New Roman"/>
          <w:sz w:val="24"/>
          <w:szCs w:val="24"/>
        </w:rPr>
        <w:t xml:space="preserve"> установки коллективных (общедомовых) приборов учета норматив потребления коммунальной услуги по отоплению в жилых помещениях определяется по </w:t>
      </w:r>
      <w:hyperlink w:anchor="Par370" w:history="1">
        <w:r w:rsidRPr="00021C10">
          <w:rPr>
            <w:rFonts w:ascii="Times New Roman" w:hAnsi="Times New Roman" w:cs="Times New Roman"/>
            <w:color w:val="0000FF"/>
            <w:sz w:val="24"/>
            <w:szCs w:val="24"/>
          </w:rPr>
          <w:t>формуле 5</w:t>
        </w:r>
      </w:hyperlink>
      <w:r w:rsidRPr="00021C10">
        <w:rPr>
          <w:rFonts w:ascii="Times New Roman" w:hAnsi="Times New Roman" w:cs="Times New Roman"/>
          <w:sz w:val="24"/>
          <w:szCs w:val="24"/>
        </w:rPr>
        <w:t xml:space="preserve"> с учетом повышающего коэффициента, составляющего:</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января 2015 г. по 30 июня 2015 г. - 1,1;</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июля 2015 г. по 31 декабря 2015 г. - 1,2;</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января 2016 г. по 30 июня 2016 г. - 1,4;</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июля 2016 г. по 31 декабря 2016 г. - 1,5;</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2017 года - 1,6.</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 xml:space="preserve">(п. 3(1) </w:t>
      </w:r>
      <w:proofErr w:type="gramStart"/>
      <w:r w:rsidRPr="00021C10">
        <w:rPr>
          <w:rFonts w:ascii="Times New Roman" w:hAnsi="Times New Roman" w:cs="Times New Roman"/>
          <w:sz w:val="24"/>
          <w:szCs w:val="24"/>
        </w:rPr>
        <w:t>введен</w:t>
      </w:r>
      <w:proofErr w:type="gramEnd"/>
      <w:r w:rsidRPr="00021C10">
        <w:rPr>
          <w:rFonts w:ascii="Times New Roman" w:hAnsi="Times New Roman" w:cs="Times New Roman"/>
          <w:sz w:val="24"/>
          <w:szCs w:val="24"/>
        </w:rPr>
        <w:t xml:space="preserve"> </w:t>
      </w:r>
      <w:hyperlink r:id="rId81" w:history="1">
        <w:r w:rsidRPr="00021C10">
          <w:rPr>
            <w:rFonts w:ascii="Times New Roman" w:hAnsi="Times New Roman" w:cs="Times New Roman"/>
            <w:color w:val="0000FF"/>
            <w:sz w:val="24"/>
            <w:szCs w:val="24"/>
          </w:rPr>
          <w:t>Постановлением</w:t>
        </w:r>
      </w:hyperlink>
      <w:r w:rsidRPr="00021C10">
        <w:rPr>
          <w:rFonts w:ascii="Times New Roman" w:hAnsi="Times New Roman" w:cs="Times New Roman"/>
          <w:sz w:val="24"/>
          <w:szCs w:val="24"/>
        </w:rPr>
        <w:t xml:space="preserve"> Правительства РФ от 16.04.2013 N 344)</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 xml:space="preserve">Формула определения норматива потребления </w:t>
      </w:r>
      <w:proofErr w:type="gramStart"/>
      <w:r w:rsidRPr="00021C10">
        <w:rPr>
          <w:rFonts w:ascii="Times New Roman" w:hAnsi="Times New Roman" w:cs="Times New Roman"/>
          <w:sz w:val="24"/>
          <w:szCs w:val="24"/>
        </w:rPr>
        <w:t>коммунальной</w:t>
      </w:r>
      <w:proofErr w:type="gramEnd"/>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услуги по отоплению на общедомовые нужды</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4. Утратил силу. - </w:t>
      </w:r>
      <w:hyperlink r:id="rId82" w:history="1">
        <w:r w:rsidRPr="00021C10">
          <w:rPr>
            <w:rFonts w:ascii="Times New Roman" w:hAnsi="Times New Roman" w:cs="Times New Roman"/>
            <w:color w:val="0000FF"/>
            <w:sz w:val="24"/>
            <w:szCs w:val="24"/>
          </w:rPr>
          <w:t>Постановление</w:t>
        </w:r>
      </w:hyperlink>
      <w:r w:rsidRPr="00021C10">
        <w:rPr>
          <w:rFonts w:ascii="Times New Roman" w:hAnsi="Times New Roman" w:cs="Times New Roman"/>
          <w:sz w:val="24"/>
          <w:szCs w:val="24"/>
        </w:rPr>
        <w:t xml:space="preserve"> Правительства РФ от 16.04.2013 N 344.</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Формула определения норматива потребления</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коммунальной услуги по холодному водоснабжению и норматива</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потребления коммунальной услуги по горячему водоснабжению</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или норматива потребления горячей воды в жилых помещениях</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 xml:space="preserve">(в ред. </w:t>
      </w:r>
      <w:hyperlink r:id="rId83" w:history="1">
        <w:r w:rsidRPr="00021C10">
          <w:rPr>
            <w:rFonts w:ascii="Times New Roman" w:hAnsi="Times New Roman" w:cs="Times New Roman"/>
            <w:color w:val="0000FF"/>
            <w:sz w:val="24"/>
            <w:szCs w:val="24"/>
          </w:rPr>
          <w:t>Постановления</w:t>
        </w:r>
      </w:hyperlink>
      <w:r w:rsidRPr="00021C10">
        <w:rPr>
          <w:rFonts w:ascii="Times New Roman" w:hAnsi="Times New Roman" w:cs="Times New Roman"/>
          <w:sz w:val="24"/>
          <w:szCs w:val="24"/>
        </w:rPr>
        <w:t xml:space="preserve"> Правительства РФ от 14.02.2015 N 129)</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5. Норматив потребления коммунальной услуги по холодному водоснабжению, </w:t>
      </w:r>
      <w:r w:rsidRPr="00021C10">
        <w:rPr>
          <w:rFonts w:ascii="Times New Roman" w:hAnsi="Times New Roman" w:cs="Times New Roman"/>
          <w:sz w:val="24"/>
          <w:szCs w:val="24"/>
        </w:rPr>
        <w:lastRenderedPageBreak/>
        <w:t>норматив потребления коммунальной услуги по горячему водоснабжению или норматив потребления горячей воды в жилых помещениях (куб. м в месяц на 1 человека) определяется по следующей формуле:</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 xml:space="preserve">(в ред. </w:t>
      </w:r>
      <w:hyperlink r:id="rId84" w:history="1">
        <w:r w:rsidRPr="00021C10">
          <w:rPr>
            <w:rFonts w:ascii="Times New Roman" w:hAnsi="Times New Roman" w:cs="Times New Roman"/>
            <w:color w:val="0000FF"/>
            <w:sz w:val="24"/>
            <w:szCs w:val="24"/>
          </w:rPr>
          <w:t>Постановления</w:t>
        </w:r>
      </w:hyperlink>
      <w:r w:rsidRPr="00021C10">
        <w:rPr>
          <w:rFonts w:ascii="Times New Roman" w:hAnsi="Times New Roman" w:cs="Times New Roman"/>
          <w:sz w:val="24"/>
          <w:szCs w:val="24"/>
        </w:rPr>
        <w:t xml:space="preserve"> Правительства РФ от 14.02.2015 N 129)</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(формула 6)</w:t>
      </w: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bookmarkStart w:id="21" w:name="Par401"/>
      <w:bookmarkEnd w:id="21"/>
      <w:r>
        <w:rPr>
          <w:rFonts w:ascii="Times New Roman" w:hAnsi="Times New Roman" w:cs="Times New Roman"/>
          <w:noProof/>
          <w:position w:val="-16"/>
          <w:sz w:val="24"/>
          <w:szCs w:val="24"/>
          <w:lang w:eastAsia="ru-RU"/>
        </w:rPr>
        <w:drawing>
          <wp:inline distT="0" distB="0" distL="0" distR="0" wp14:anchorId="2507589B" wp14:editId="25DEED81">
            <wp:extent cx="1778000" cy="30480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5" cstate="print">
                      <a:extLst>
                        <a:ext uri="{28A0092B-C50C-407E-A947-70E740481C1C}">
                          <a14:useLocalDpi xmlns:a14="http://schemas.microsoft.com/office/drawing/2010/main" val="0"/>
                        </a:ext>
                      </a:extLst>
                    </a:blip>
                    <a:srcRect/>
                    <a:stretch>
                      <a:fillRect/>
                    </a:stretch>
                  </pic:blipFill>
                  <pic:spPr bwMode="auto">
                    <a:xfrm>
                      <a:off x="0" y="0"/>
                      <a:ext cx="1778000" cy="304800"/>
                    </a:xfrm>
                    <a:prstGeom prst="rect">
                      <a:avLst/>
                    </a:prstGeom>
                    <a:noFill/>
                    <a:ln>
                      <a:noFill/>
                    </a:ln>
                  </pic:spPr>
                </pic:pic>
              </a:graphicData>
            </a:graphic>
          </wp:inline>
        </w:drawing>
      </w:r>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где: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4"/>
          <w:sz w:val="24"/>
          <w:szCs w:val="24"/>
          <w:lang w:eastAsia="ru-RU"/>
        </w:rPr>
        <w:drawing>
          <wp:inline distT="0" distB="0" distL="0" distR="0" wp14:anchorId="744A345E" wp14:editId="5DC7F76D">
            <wp:extent cx="279400" cy="279400"/>
            <wp:effectExtent l="0" t="0" r="6350" b="635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6"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021C10">
        <w:rPr>
          <w:rFonts w:ascii="Times New Roman" w:hAnsi="Times New Roman" w:cs="Times New Roman"/>
          <w:sz w:val="24"/>
          <w:szCs w:val="24"/>
        </w:rPr>
        <w:t xml:space="preserve"> - средний фактический расход холодной (горячей) воды (куб. м в месяц на 1 человека);</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5B6C0569" wp14:editId="5A186DCD">
            <wp:extent cx="330200" cy="279400"/>
            <wp:effectExtent l="0" t="0" r="0" b="635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87" cstate="print">
                      <a:extLst>
                        <a:ext uri="{28A0092B-C50C-407E-A947-70E740481C1C}">
                          <a14:useLocalDpi xmlns:a14="http://schemas.microsoft.com/office/drawing/2010/main" val="0"/>
                        </a:ext>
                      </a:extLst>
                    </a:blip>
                    <a:srcRect/>
                    <a:stretch>
                      <a:fillRect/>
                    </a:stretch>
                  </pic:blipFill>
                  <pic:spPr bwMode="auto">
                    <a:xfrm>
                      <a:off x="0" y="0"/>
                      <a:ext cx="330200" cy="279400"/>
                    </a:xfrm>
                    <a:prstGeom prst="rect">
                      <a:avLst/>
                    </a:prstGeom>
                    <a:noFill/>
                    <a:ln>
                      <a:noFill/>
                    </a:ln>
                  </pic:spPr>
                </pic:pic>
              </a:graphicData>
            </a:graphic>
          </wp:inline>
        </w:drawing>
      </w:r>
      <w:r w:rsidRPr="00021C10">
        <w:rPr>
          <w:rFonts w:ascii="Times New Roman" w:hAnsi="Times New Roman" w:cs="Times New Roman"/>
          <w:sz w:val="24"/>
          <w:szCs w:val="24"/>
        </w:rPr>
        <w:t xml:space="preserve"> - 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горячей воды на общедомовые нужды многоквартирного дома (куб. м в месяц на 1 кв. м общей площади помещений, входящих в состав общего имущества в многоквартирном доме);</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 xml:space="preserve">(в ред. </w:t>
      </w:r>
      <w:hyperlink r:id="rId88" w:history="1">
        <w:r w:rsidRPr="00021C10">
          <w:rPr>
            <w:rFonts w:ascii="Times New Roman" w:hAnsi="Times New Roman" w:cs="Times New Roman"/>
            <w:color w:val="0000FF"/>
            <w:sz w:val="24"/>
            <w:szCs w:val="24"/>
          </w:rPr>
          <w:t>Постановления</w:t>
        </w:r>
      </w:hyperlink>
      <w:r w:rsidRPr="00021C10">
        <w:rPr>
          <w:rFonts w:ascii="Times New Roman" w:hAnsi="Times New Roman" w:cs="Times New Roman"/>
          <w:sz w:val="24"/>
          <w:szCs w:val="24"/>
        </w:rPr>
        <w:t xml:space="preserve"> Правительства РФ от 14.02.2015 N 129)</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6"/>
          <w:sz w:val="24"/>
          <w:szCs w:val="24"/>
          <w:lang w:eastAsia="ru-RU"/>
        </w:rPr>
        <w:drawing>
          <wp:inline distT="0" distB="0" distL="0" distR="0" wp14:anchorId="76393772" wp14:editId="0C1118C9">
            <wp:extent cx="241300" cy="215900"/>
            <wp:effectExtent l="0" t="0" r="635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inline>
        </w:drawing>
      </w:r>
      <w:r w:rsidRPr="00021C10">
        <w:rPr>
          <w:rFonts w:ascii="Times New Roman" w:hAnsi="Times New Roman" w:cs="Times New Roman"/>
          <w:sz w:val="24"/>
          <w:szCs w:val="24"/>
        </w:rPr>
        <w:t xml:space="preserve"> - общая площадь помещений, входящих в состав общего имущества в многоквартирном доме (кв. м);</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n - численность проживающих жителей в многоквартирных домах, в отношении которых определяется норматив.</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5(1). При наличии технической </w:t>
      </w:r>
      <w:hyperlink r:id="rId90" w:history="1">
        <w:r w:rsidRPr="00021C10">
          <w:rPr>
            <w:rFonts w:ascii="Times New Roman" w:hAnsi="Times New Roman" w:cs="Times New Roman"/>
            <w:color w:val="0000FF"/>
            <w:sz w:val="24"/>
            <w:szCs w:val="24"/>
          </w:rPr>
          <w:t>возможности</w:t>
        </w:r>
      </w:hyperlink>
      <w:r w:rsidRPr="00021C10">
        <w:rPr>
          <w:rFonts w:ascii="Times New Roman" w:hAnsi="Times New Roman" w:cs="Times New Roman"/>
          <w:sz w:val="24"/>
          <w:szCs w:val="24"/>
        </w:rPr>
        <w:t xml:space="preserve"> установки коллективных (общедомовых), индивидуальных или общих (квартирных) приборов учета 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горячей воды в жилых помещениях определяется по </w:t>
      </w:r>
      <w:hyperlink w:anchor="Par401" w:history="1">
        <w:r w:rsidRPr="00021C10">
          <w:rPr>
            <w:rFonts w:ascii="Times New Roman" w:hAnsi="Times New Roman" w:cs="Times New Roman"/>
            <w:color w:val="0000FF"/>
            <w:sz w:val="24"/>
            <w:szCs w:val="24"/>
          </w:rPr>
          <w:t>формуле 6</w:t>
        </w:r>
      </w:hyperlink>
      <w:r w:rsidRPr="00021C10">
        <w:rPr>
          <w:rFonts w:ascii="Times New Roman" w:hAnsi="Times New Roman" w:cs="Times New Roman"/>
          <w:sz w:val="24"/>
          <w:szCs w:val="24"/>
        </w:rPr>
        <w:t xml:space="preserve"> с учетом повышающего коэффициента, составляющего:</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 xml:space="preserve">(в ред. </w:t>
      </w:r>
      <w:hyperlink r:id="rId91" w:history="1">
        <w:r w:rsidRPr="00021C10">
          <w:rPr>
            <w:rFonts w:ascii="Times New Roman" w:hAnsi="Times New Roman" w:cs="Times New Roman"/>
            <w:color w:val="0000FF"/>
            <w:sz w:val="24"/>
            <w:szCs w:val="24"/>
          </w:rPr>
          <w:t>Постановления</w:t>
        </w:r>
      </w:hyperlink>
      <w:r w:rsidRPr="00021C10">
        <w:rPr>
          <w:rFonts w:ascii="Times New Roman" w:hAnsi="Times New Roman" w:cs="Times New Roman"/>
          <w:sz w:val="24"/>
          <w:szCs w:val="24"/>
        </w:rPr>
        <w:t xml:space="preserve"> Правительства РФ от 14.02.2015 N 129)</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января 2015 г. по 30 июня 2015 г. - 1,1;</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июля 2015 г. по 31 декабря 2015 г. - 1,2;</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января 2016 г. по 30 июня 2016 г. - 1,4;</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июля 2016 г. по 31 декабря 2016 г. - 1,5;</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2017 года - 1,6.</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 xml:space="preserve">(п. 5(1) </w:t>
      </w:r>
      <w:proofErr w:type="gramStart"/>
      <w:r w:rsidRPr="00021C10">
        <w:rPr>
          <w:rFonts w:ascii="Times New Roman" w:hAnsi="Times New Roman" w:cs="Times New Roman"/>
          <w:sz w:val="24"/>
          <w:szCs w:val="24"/>
        </w:rPr>
        <w:t>введен</w:t>
      </w:r>
      <w:proofErr w:type="gramEnd"/>
      <w:r w:rsidRPr="00021C10">
        <w:rPr>
          <w:rFonts w:ascii="Times New Roman" w:hAnsi="Times New Roman" w:cs="Times New Roman"/>
          <w:sz w:val="24"/>
          <w:szCs w:val="24"/>
        </w:rPr>
        <w:t xml:space="preserve"> </w:t>
      </w:r>
      <w:hyperlink r:id="rId92" w:history="1">
        <w:r w:rsidRPr="00021C10">
          <w:rPr>
            <w:rFonts w:ascii="Times New Roman" w:hAnsi="Times New Roman" w:cs="Times New Roman"/>
            <w:color w:val="0000FF"/>
            <w:sz w:val="24"/>
            <w:szCs w:val="24"/>
          </w:rPr>
          <w:t>Постановлением</w:t>
        </w:r>
      </w:hyperlink>
      <w:r w:rsidRPr="00021C10">
        <w:rPr>
          <w:rFonts w:ascii="Times New Roman" w:hAnsi="Times New Roman" w:cs="Times New Roman"/>
          <w:sz w:val="24"/>
          <w:szCs w:val="24"/>
        </w:rPr>
        <w:t xml:space="preserve"> Правительства РФ от 16.04.2013 N 344)</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6. Средний фактический расход холодной (горячей) воды в многоквартирном доме или жилом доме (куб. м в месяц на 1 человека) определяется по следующей формуле: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(формула 7)</w:t>
      </w: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bookmarkStart w:id="22" w:name="Par421"/>
      <w:bookmarkEnd w:id="22"/>
      <w:r>
        <w:rPr>
          <w:rFonts w:ascii="Times New Roman" w:hAnsi="Times New Roman" w:cs="Times New Roman"/>
          <w:noProof/>
          <w:position w:val="-60"/>
          <w:sz w:val="24"/>
          <w:szCs w:val="24"/>
          <w:lang w:eastAsia="ru-RU"/>
        </w:rPr>
        <w:drawing>
          <wp:inline distT="0" distB="0" distL="0" distR="0" wp14:anchorId="06F0A0FA" wp14:editId="585C5502">
            <wp:extent cx="990600" cy="927100"/>
            <wp:effectExtent l="0" t="0" r="0" b="635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990600" cy="927100"/>
                    </a:xfrm>
                    <a:prstGeom prst="rect">
                      <a:avLst/>
                    </a:prstGeom>
                    <a:noFill/>
                    <a:ln>
                      <a:noFill/>
                    </a:ln>
                  </pic:spPr>
                </pic:pic>
              </a:graphicData>
            </a:graphic>
          </wp:inline>
        </w:drawing>
      </w:r>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где: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m - количество многоквартирных домов или жилых домов;</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693624C9" wp14:editId="5D2E24E9">
            <wp:extent cx="215900" cy="25400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94" cstate="print">
                      <a:extLst>
                        <a:ext uri="{28A0092B-C50C-407E-A947-70E740481C1C}">
                          <a14:useLocalDpi xmlns:a14="http://schemas.microsoft.com/office/drawing/2010/main" val="0"/>
                        </a:ext>
                      </a:extLst>
                    </a:blip>
                    <a:srcRect/>
                    <a:stretch>
                      <a:fillRect/>
                    </a:stretch>
                  </pic:blipFill>
                  <pic:spPr bwMode="auto">
                    <a:xfrm>
                      <a:off x="0" y="0"/>
                      <a:ext cx="2159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расход холодной (горячей) воды по показаниям коллективного (общедомового) прибора учета в i-м многоквартирном доме или индивидуального прибора учета в i-м жилом доме (куб. м в месяц);</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lastRenderedPageBreak/>
        <w:drawing>
          <wp:inline distT="0" distB="0" distL="0" distR="0" wp14:anchorId="4E4ADC14" wp14:editId="28E9D883">
            <wp:extent cx="190500" cy="25400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95" cstate="print">
                      <a:extLst>
                        <a:ext uri="{28A0092B-C50C-407E-A947-70E740481C1C}">
                          <a14:useLocalDpi xmlns:a14="http://schemas.microsoft.com/office/drawing/2010/main" val="0"/>
                        </a:ext>
                      </a:extLst>
                    </a:blip>
                    <a:srcRect/>
                    <a:stretch>
                      <a:fillRect/>
                    </a:stretch>
                  </pic:blipFill>
                  <pic:spPr bwMode="auto">
                    <a:xfrm>
                      <a:off x="0" y="0"/>
                      <a:ext cx="1905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численность проживающих жителей в i-м многоквартирном доме или жилом доме.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Формула определения норматива расхода тепловой энергии,</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используемой на подогрев холодной воды для предоставления</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коммунальной услуги по горячему водоснабжению</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 xml:space="preserve">(введено </w:t>
      </w:r>
      <w:hyperlink r:id="rId96" w:history="1">
        <w:r w:rsidRPr="00021C10">
          <w:rPr>
            <w:rFonts w:ascii="Times New Roman" w:hAnsi="Times New Roman" w:cs="Times New Roman"/>
            <w:color w:val="0000FF"/>
            <w:sz w:val="24"/>
            <w:szCs w:val="24"/>
          </w:rPr>
          <w:t>Постановлением</w:t>
        </w:r>
      </w:hyperlink>
      <w:r w:rsidRPr="00021C10">
        <w:rPr>
          <w:rFonts w:ascii="Times New Roman" w:hAnsi="Times New Roman" w:cs="Times New Roman"/>
          <w:sz w:val="24"/>
          <w:szCs w:val="24"/>
        </w:rPr>
        <w:t xml:space="preserve"> Правительства РФ от 14.02.2015 N 129)</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6(1). </w:t>
      </w:r>
      <w:proofErr w:type="gramStart"/>
      <w:r w:rsidRPr="00021C10">
        <w:rPr>
          <w:rFonts w:ascii="Times New Roman" w:hAnsi="Times New Roman" w:cs="Times New Roman"/>
          <w:sz w:val="24"/>
          <w:szCs w:val="24"/>
        </w:rPr>
        <w:t xml:space="preserve">Норматив расхода тепловой энергии, используемой на подогрев холодной воды для предоставления коммунальной услуги по горячему водоснабжению (Гкал на 1 куб. метр), при применении метода аналогов в соответствии с положениями </w:t>
      </w:r>
      <w:hyperlink w:anchor="Par166" w:history="1">
        <w:r w:rsidRPr="00021C10">
          <w:rPr>
            <w:rFonts w:ascii="Times New Roman" w:hAnsi="Times New Roman" w:cs="Times New Roman"/>
            <w:color w:val="0000FF"/>
            <w:sz w:val="24"/>
            <w:szCs w:val="24"/>
          </w:rPr>
          <w:t>пунктов 32</w:t>
        </w:r>
      </w:hyperlink>
      <w:r w:rsidRPr="00021C10">
        <w:rPr>
          <w:rFonts w:ascii="Times New Roman" w:hAnsi="Times New Roman" w:cs="Times New Roman"/>
          <w:sz w:val="24"/>
          <w:szCs w:val="24"/>
        </w:rPr>
        <w:t xml:space="preserve"> - </w:t>
      </w:r>
      <w:hyperlink w:anchor="Par174" w:history="1">
        <w:r w:rsidRPr="00021C10">
          <w:rPr>
            <w:rFonts w:ascii="Times New Roman" w:hAnsi="Times New Roman" w:cs="Times New Roman"/>
            <w:color w:val="0000FF"/>
            <w:sz w:val="24"/>
            <w:szCs w:val="24"/>
          </w:rPr>
          <w:t>32(2)</w:t>
        </w:r>
      </w:hyperlink>
      <w:r w:rsidRPr="00021C10">
        <w:rPr>
          <w:rFonts w:ascii="Times New Roman" w:hAnsi="Times New Roman" w:cs="Times New Roman"/>
          <w:sz w:val="24"/>
          <w:szCs w:val="24"/>
        </w:rP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"Об утверждении Правил установления и определения нормативов</w:t>
      </w:r>
      <w:proofErr w:type="gramEnd"/>
      <w:r w:rsidRPr="00021C10">
        <w:rPr>
          <w:rFonts w:ascii="Times New Roman" w:hAnsi="Times New Roman" w:cs="Times New Roman"/>
          <w:sz w:val="24"/>
          <w:szCs w:val="24"/>
        </w:rPr>
        <w:t xml:space="preserve"> потребления коммунальных услуг" (далее - Правила), определяется по следующей формуле: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(формула 7.1)</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60"/>
          <w:sz w:val="24"/>
          <w:szCs w:val="24"/>
          <w:lang w:eastAsia="ru-RU"/>
        </w:rPr>
        <w:drawing>
          <wp:inline distT="0" distB="0" distL="0" distR="0" wp14:anchorId="2E23ECFD" wp14:editId="33475FC2">
            <wp:extent cx="1231900" cy="927100"/>
            <wp:effectExtent l="0" t="0" r="6350" b="635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97" cstate="print">
                      <a:extLst>
                        <a:ext uri="{28A0092B-C50C-407E-A947-70E740481C1C}">
                          <a14:useLocalDpi xmlns:a14="http://schemas.microsoft.com/office/drawing/2010/main" val="0"/>
                        </a:ext>
                      </a:extLst>
                    </a:blip>
                    <a:srcRect/>
                    <a:stretch>
                      <a:fillRect/>
                    </a:stretch>
                  </pic:blipFill>
                  <pic:spPr bwMode="auto">
                    <a:xfrm>
                      <a:off x="0" y="0"/>
                      <a:ext cx="1231900" cy="927100"/>
                    </a:xfrm>
                    <a:prstGeom prst="rect">
                      <a:avLst/>
                    </a:prstGeom>
                    <a:noFill/>
                    <a:ln>
                      <a:noFill/>
                    </a:ln>
                  </pic:spPr>
                </pic:pic>
              </a:graphicData>
            </a:graphic>
          </wp:inline>
        </w:drawing>
      </w:r>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где: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543151A5" wp14:editId="0315FB51">
            <wp:extent cx="215900" cy="25400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98" cstate="print">
                      <a:extLst>
                        <a:ext uri="{28A0092B-C50C-407E-A947-70E740481C1C}">
                          <a14:useLocalDpi xmlns:a14="http://schemas.microsoft.com/office/drawing/2010/main" val="0"/>
                        </a:ext>
                      </a:extLst>
                    </a:blip>
                    <a:srcRect/>
                    <a:stretch>
                      <a:fillRect/>
                    </a:stretch>
                  </pic:blipFill>
                  <pic:spPr bwMode="auto">
                    <a:xfrm>
                      <a:off x="0" y="0"/>
                      <a:ext cx="2159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суммарный расход тепловой энергии, содержащейся в горячей воде, определенный по показаниям коллективного (общедомового) прибора учета в i-м многоквартирном доме или индивидуального прибора учета в i-м жилом доме (Гкал в месяц);</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7D56F3C4" wp14:editId="0BD29FE4">
            <wp:extent cx="215900" cy="25400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99" cstate="print">
                      <a:extLst>
                        <a:ext uri="{28A0092B-C50C-407E-A947-70E740481C1C}">
                          <a14:useLocalDpi xmlns:a14="http://schemas.microsoft.com/office/drawing/2010/main" val="0"/>
                        </a:ext>
                      </a:extLst>
                    </a:blip>
                    <a:srcRect/>
                    <a:stretch>
                      <a:fillRect/>
                    </a:stretch>
                  </pic:blipFill>
                  <pic:spPr bwMode="auto">
                    <a:xfrm>
                      <a:off x="0" y="0"/>
                      <a:ext cx="2159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суммарный расход горячей воды по показаниям коллективного (общедомового) прибора учета в i-м МНОГОКВАРТИРНОМ доме или индивидуального прибора учета в i-м жилом доме (куб. м в месяц);</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m - количество многоквартирных домов или жилых домов.</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Формула определения норматива потребления</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коммунальной услуги по холодному водоснабжению и норматива</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потребления коммунальной услуги по горячему водоснабжению</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или норматива потребления горячей воды на общедомовые нужды</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 xml:space="preserve">(в ред. </w:t>
      </w:r>
      <w:hyperlink r:id="rId100" w:history="1">
        <w:r w:rsidRPr="00021C10">
          <w:rPr>
            <w:rFonts w:ascii="Times New Roman" w:hAnsi="Times New Roman" w:cs="Times New Roman"/>
            <w:color w:val="0000FF"/>
            <w:sz w:val="24"/>
            <w:szCs w:val="24"/>
          </w:rPr>
          <w:t>Постановления</w:t>
        </w:r>
      </w:hyperlink>
      <w:r w:rsidRPr="00021C10">
        <w:rPr>
          <w:rFonts w:ascii="Times New Roman" w:hAnsi="Times New Roman" w:cs="Times New Roman"/>
          <w:sz w:val="24"/>
          <w:szCs w:val="24"/>
        </w:rPr>
        <w:t xml:space="preserve"> Правительства РФ от 14.02.2015 N 129)</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7. </w:t>
      </w:r>
      <w:proofErr w:type="gramStart"/>
      <w:r w:rsidRPr="00021C10">
        <w:rPr>
          <w:rFonts w:ascii="Times New Roman" w:hAnsi="Times New Roman" w:cs="Times New Roman"/>
          <w:sz w:val="24"/>
          <w:szCs w:val="24"/>
        </w:rPr>
        <w:t>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горячей воды на общедомовые нужды при наличии данных по коллективным (общедомовым) приборам учета (куб. метр в месяц на 1 кв. м общей площади помещений, входящих в состав общего имущества в многоквартирном доме) определяется по следующей формуле:</w:t>
      </w:r>
      <w:proofErr w:type="gramEnd"/>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 xml:space="preserve">(в ред. </w:t>
      </w:r>
      <w:hyperlink r:id="rId101" w:history="1">
        <w:r w:rsidRPr="00021C10">
          <w:rPr>
            <w:rFonts w:ascii="Times New Roman" w:hAnsi="Times New Roman" w:cs="Times New Roman"/>
            <w:color w:val="0000FF"/>
            <w:sz w:val="24"/>
            <w:szCs w:val="24"/>
          </w:rPr>
          <w:t>Постановления</w:t>
        </w:r>
      </w:hyperlink>
      <w:r w:rsidRPr="00021C10">
        <w:rPr>
          <w:rFonts w:ascii="Times New Roman" w:hAnsi="Times New Roman" w:cs="Times New Roman"/>
          <w:sz w:val="24"/>
          <w:szCs w:val="24"/>
        </w:rPr>
        <w:t xml:space="preserve"> Правительства РФ от 14.02.2015 N 129)</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(формула 8)</w:t>
      </w: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bookmarkStart w:id="23" w:name="Par456"/>
      <w:bookmarkEnd w:id="23"/>
      <w:r>
        <w:rPr>
          <w:rFonts w:ascii="Times New Roman" w:hAnsi="Times New Roman" w:cs="Times New Roman"/>
          <w:noProof/>
          <w:position w:val="-24"/>
          <w:sz w:val="24"/>
          <w:szCs w:val="24"/>
          <w:lang w:eastAsia="ru-RU"/>
        </w:rPr>
        <w:drawing>
          <wp:inline distT="0" distB="0" distL="0" distR="0" wp14:anchorId="2A4CB7A2" wp14:editId="5C2D9878">
            <wp:extent cx="3263900" cy="68580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102" cstate="print">
                      <a:extLst>
                        <a:ext uri="{28A0092B-C50C-407E-A947-70E740481C1C}">
                          <a14:useLocalDpi xmlns:a14="http://schemas.microsoft.com/office/drawing/2010/main" val="0"/>
                        </a:ext>
                      </a:extLst>
                    </a:blip>
                    <a:srcRect/>
                    <a:stretch>
                      <a:fillRect/>
                    </a:stretch>
                  </pic:blipFill>
                  <pic:spPr bwMode="auto">
                    <a:xfrm>
                      <a:off x="0" y="0"/>
                      <a:ext cx="3263900" cy="685800"/>
                    </a:xfrm>
                    <a:prstGeom prst="rect">
                      <a:avLst/>
                    </a:prstGeom>
                    <a:noFill/>
                    <a:ln>
                      <a:noFill/>
                    </a:ln>
                  </pic:spPr>
                </pic:pic>
              </a:graphicData>
            </a:graphic>
          </wp:inline>
        </w:drawing>
      </w:r>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где: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4"/>
          <w:sz w:val="24"/>
          <w:szCs w:val="24"/>
          <w:lang w:eastAsia="ru-RU"/>
        </w:rPr>
        <w:drawing>
          <wp:inline distT="0" distB="0" distL="0" distR="0" wp14:anchorId="5C3F0C88" wp14:editId="79D0AE8B">
            <wp:extent cx="279400" cy="279400"/>
            <wp:effectExtent l="0" t="0" r="6350" b="635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103" cstate="print">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021C10">
        <w:rPr>
          <w:rFonts w:ascii="Times New Roman" w:hAnsi="Times New Roman" w:cs="Times New Roman"/>
          <w:sz w:val="24"/>
          <w:szCs w:val="24"/>
        </w:rPr>
        <w:t xml:space="preserve"> - средний фактический расход холодной (горячей) воды на вводе в многоквартирный дом (куб. м в месяц на 1 человека), определяемый в соответствии с </w:t>
      </w:r>
      <w:hyperlink w:anchor="Par421" w:history="1">
        <w:r w:rsidRPr="00021C10">
          <w:rPr>
            <w:rFonts w:ascii="Times New Roman" w:hAnsi="Times New Roman" w:cs="Times New Roman"/>
            <w:color w:val="0000FF"/>
            <w:sz w:val="24"/>
            <w:szCs w:val="24"/>
          </w:rPr>
          <w:t>формулой 7</w:t>
        </w:r>
      </w:hyperlink>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L - количество этажей в многоквартирных домах, в отношении которых определяется норматив;</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28"/>
          <w:sz w:val="24"/>
          <w:szCs w:val="24"/>
          <w:lang w:eastAsia="ru-RU"/>
        </w:rPr>
        <w:drawing>
          <wp:inline distT="0" distB="0" distL="0" distR="0" wp14:anchorId="55C51556" wp14:editId="04D0746A">
            <wp:extent cx="1219200" cy="469900"/>
            <wp:effectExtent l="0" t="0" r="0" b="635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04" cstate="print">
                      <a:extLst>
                        <a:ext uri="{28A0092B-C50C-407E-A947-70E740481C1C}">
                          <a14:useLocalDpi xmlns:a14="http://schemas.microsoft.com/office/drawing/2010/main" val="0"/>
                        </a:ext>
                      </a:extLst>
                    </a:blip>
                    <a:srcRect/>
                    <a:stretch>
                      <a:fillRect/>
                    </a:stretch>
                  </pic:blipFill>
                  <pic:spPr bwMode="auto">
                    <a:xfrm>
                      <a:off x="0" y="0"/>
                      <a:ext cx="1219200" cy="469900"/>
                    </a:xfrm>
                    <a:prstGeom prst="rect">
                      <a:avLst/>
                    </a:prstGeom>
                    <a:noFill/>
                    <a:ln>
                      <a:noFill/>
                    </a:ln>
                  </pic:spPr>
                </pic:pic>
              </a:graphicData>
            </a:graphic>
          </wp:inline>
        </w:drawing>
      </w:r>
      <w:r w:rsidRPr="00021C10">
        <w:rPr>
          <w:rFonts w:ascii="Times New Roman" w:hAnsi="Times New Roman" w:cs="Times New Roman"/>
          <w:sz w:val="24"/>
          <w:szCs w:val="24"/>
        </w:rPr>
        <w:t xml:space="preserve"> - доля нормативных технологических потерь холодной (горячей) воды во внутридомовых инженерных системах в величине среднего фактического расхода холодной (горячей) воды на вводе в многоквартирный дом;</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0,0903 - расход холодной (горячей) воды на общедомовые нужды (куб. м в месяц на 1 человека);</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K - численность проживающих жителей в многоквартирных домах, в отношении которых определяется норматив;</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6"/>
          <w:sz w:val="24"/>
          <w:szCs w:val="24"/>
          <w:lang w:eastAsia="ru-RU"/>
        </w:rPr>
        <w:drawing>
          <wp:inline distT="0" distB="0" distL="0" distR="0" wp14:anchorId="4C0EB6C3" wp14:editId="6B862FC7">
            <wp:extent cx="241300" cy="215900"/>
            <wp:effectExtent l="0" t="0" r="635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105" cstate="print">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inline>
        </w:drawing>
      </w:r>
      <w:r w:rsidRPr="00021C10">
        <w:rPr>
          <w:rFonts w:ascii="Times New Roman" w:hAnsi="Times New Roman" w:cs="Times New Roman"/>
          <w:sz w:val="24"/>
          <w:szCs w:val="24"/>
        </w:rPr>
        <w:t xml:space="preserve"> - общая площадь помещений, входящих в состав общего имущества в многоквартирных домах (кв. м).</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7(1). При наличии технической </w:t>
      </w:r>
      <w:hyperlink r:id="rId106" w:history="1">
        <w:r w:rsidRPr="00021C10">
          <w:rPr>
            <w:rFonts w:ascii="Times New Roman" w:hAnsi="Times New Roman" w:cs="Times New Roman"/>
            <w:color w:val="0000FF"/>
            <w:sz w:val="24"/>
            <w:szCs w:val="24"/>
          </w:rPr>
          <w:t>возможности</w:t>
        </w:r>
      </w:hyperlink>
      <w:r w:rsidRPr="00021C10">
        <w:rPr>
          <w:rFonts w:ascii="Times New Roman" w:hAnsi="Times New Roman" w:cs="Times New Roman"/>
          <w:sz w:val="24"/>
          <w:szCs w:val="24"/>
        </w:rPr>
        <w:t xml:space="preserve"> установки коллективных (общедомовых), индивидуальных или общих (квартирных) приборов учета 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горячей воды на общедомовые нужды определяется по </w:t>
      </w:r>
      <w:hyperlink w:anchor="Par456" w:history="1">
        <w:r w:rsidRPr="00021C10">
          <w:rPr>
            <w:rFonts w:ascii="Times New Roman" w:hAnsi="Times New Roman" w:cs="Times New Roman"/>
            <w:color w:val="0000FF"/>
            <w:sz w:val="24"/>
            <w:szCs w:val="24"/>
          </w:rPr>
          <w:t>формуле 8</w:t>
        </w:r>
      </w:hyperlink>
      <w:r w:rsidRPr="00021C10">
        <w:rPr>
          <w:rFonts w:ascii="Times New Roman" w:hAnsi="Times New Roman" w:cs="Times New Roman"/>
          <w:sz w:val="24"/>
          <w:szCs w:val="24"/>
        </w:rPr>
        <w:t xml:space="preserve"> с учетом повышающего коэффициента, составляющего:</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 xml:space="preserve">(в ред. </w:t>
      </w:r>
      <w:hyperlink r:id="rId107" w:history="1">
        <w:r w:rsidRPr="00021C10">
          <w:rPr>
            <w:rFonts w:ascii="Times New Roman" w:hAnsi="Times New Roman" w:cs="Times New Roman"/>
            <w:color w:val="0000FF"/>
            <w:sz w:val="24"/>
            <w:szCs w:val="24"/>
          </w:rPr>
          <w:t>Постановления</w:t>
        </w:r>
      </w:hyperlink>
      <w:r w:rsidRPr="00021C10">
        <w:rPr>
          <w:rFonts w:ascii="Times New Roman" w:hAnsi="Times New Roman" w:cs="Times New Roman"/>
          <w:sz w:val="24"/>
          <w:szCs w:val="24"/>
        </w:rPr>
        <w:t xml:space="preserve"> Правительства РФ от 14.02.2015 N 129)</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января 2015 г. по 30 июня 2015 г. - 1,1;</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июля 2015 г. по 31 декабря 2015 г. - 1,2;</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января 2016 г. по 30 июня 2016 г. - 1,4;</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июля 2016 г. по 31 декабря 2016 г. - 1,5;</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2017 года - 1,6.</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 xml:space="preserve">(п. 7(1) </w:t>
      </w:r>
      <w:proofErr w:type="gramStart"/>
      <w:r w:rsidRPr="00021C10">
        <w:rPr>
          <w:rFonts w:ascii="Times New Roman" w:hAnsi="Times New Roman" w:cs="Times New Roman"/>
          <w:sz w:val="24"/>
          <w:szCs w:val="24"/>
        </w:rPr>
        <w:t>введен</w:t>
      </w:r>
      <w:proofErr w:type="gramEnd"/>
      <w:r w:rsidRPr="00021C10">
        <w:rPr>
          <w:rFonts w:ascii="Times New Roman" w:hAnsi="Times New Roman" w:cs="Times New Roman"/>
          <w:sz w:val="24"/>
          <w:szCs w:val="24"/>
        </w:rPr>
        <w:t xml:space="preserve"> </w:t>
      </w:r>
      <w:hyperlink r:id="rId108" w:history="1">
        <w:r w:rsidRPr="00021C10">
          <w:rPr>
            <w:rFonts w:ascii="Times New Roman" w:hAnsi="Times New Roman" w:cs="Times New Roman"/>
            <w:color w:val="0000FF"/>
            <w:sz w:val="24"/>
            <w:szCs w:val="24"/>
          </w:rPr>
          <w:t>Постановлением</w:t>
        </w:r>
      </w:hyperlink>
      <w:r w:rsidRPr="00021C10">
        <w:rPr>
          <w:rFonts w:ascii="Times New Roman" w:hAnsi="Times New Roman" w:cs="Times New Roman"/>
          <w:sz w:val="24"/>
          <w:szCs w:val="24"/>
        </w:rPr>
        <w:t xml:space="preserve"> Правительства РФ от 16.04.2013 N 344)</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 xml:space="preserve">Формула определения норматива потребления </w:t>
      </w:r>
      <w:proofErr w:type="gramStart"/>
      <w:r w:rsidRPr="00021C10">
        <w:rPr>
          <w:rFonts w:ascii="Times New Roman" w:hAnsi="Times New Roman" w:cs="Times New Roman"/>
          <w:sz w:val="24"/>
          <w:szCs w:val="24"/>
        </w:rPr>
        <w:t>коммунальной</w:t>
      </w:r>
      <w:proofErr w:type="gramEnd"/>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услуги по электроснабжению в жилых помещениях</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8. Норматив потребления коммунальной услуги по электроснабжению в жилых помещениях (</w:t>
      </w:r>
      <w:proofErr w:type="spellStart"/>
      <w:r w:rsidRPr="00021C10">
        <w:rPr>
          <w:rFonts w:ascii="Times New Roman" w:hAnsi="Times New Roman" w:cs="Times New Roman"/>
          <w:sz w:val="24"/>
          <w:szCs w:val="24"/>
        </w:rPr>
        <w:t>кВт·</w:t>
      </w:r>
      <w:proofErr w:type="gramStart"/>
      <w:r w:rsidRPr="00021C10">
        <w:rPr>
          <w:rFonts w:ascii="Times New Roman" w:hAnsi="Times New Roman" w:cs="Times New Roman"/>
          <w:sz w:val="24"/>
          <w:szCs w:val="24"/>
        </w:rPr>
        <w:t>ч</w:t>
      </w:r>
      <w:proofErr w:type="spellEnd"/>
      <w:proofErr w:type="gramEnd"/>
      <w:r w:rsidRPr="00021C10">
        <w:rPr>
          <w:rFonts w:ascii="Times New Roman" w:hAnsi="Times New Roman" w:cs="Times New Roman"/>
          <w:sz w:val="24"/>
          <w:szCs w:val="24"/>
        </w:rPr>
        <w:t xml:space="preserve"> в месяц на 1 человека) определяется по следующей формуле: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(формула 9)</w:t>
      </w: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bookmarkStart w:id="24" w:name="Par481"/>
      <w:bookmarkEnd w:id="24"/>
      <w:r>
        <w:rPr>
          <w:rFonts w:ascii="Times New Roman" w:hAnsi="Times New Roman" w:cs="Times New Roman"/>
          <w:noProof/>
          <w:position w:val="-34"/>
          <w:sz w:val="24"/>
          <w:szCs w:val="24"/>
          <w:lang w:eastAsia="ru-RU"/>
        </w:rPr>
        <w:drawing>
          <wp:inline distT="0" distB="0" distL="0" distR="0" wp14:anchorId="15E3D670" wp14:editId="60A644CD">
            <wp:extent cx="1816100" cy="736600"/>
            <wp:effectExtent l="0" t="0" r="0" b="635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109" cstate="print">
                      <a:extLst>
                        <a:ext uri="{28A0092B-C50C-407E-A947-70E740481C1C}">
                          <a14:useLocalDpi xmlns:a14="http://schemas.microsoft.com/office/drawing/2010/main" val="0"/>
                        </a:ext>
                      </a:extLst>
                    </a:blip>
                    <a:srcRect/>
                    <a:stretch>
                      <a:fillRect/>
                    </a:stretch>
                  </pic:blipFill>
                  <pic:spPr bwMode="auto">
                    <a:xfrm>
                      <a:off x="0" y="0"/>
                      <a:ext cx="1816100" cy="736600"/>
                    </a:xfrm>
                    <a:prstGeom prst="rect">
                      <a:avLst/>
                    </a:prstGeom>
                    <a:noFill/>
                    <a:ln>
                      <a:noFill/>
                    </a:ln>
                  </pic:spPr>
                </pic:pic>
              </a:graphicData>
            </a:graphic>
          </wp:inline>
        </w:drawing>
      </w:r>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где: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65AA5C90" wp14:editId="53ADF653">
            <wp:extent cx="228600" cy="25400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2286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суммарный расход электрической энергии по показаниям всех индивидуальных приборов учета за июнь и ноябрь в жилых помещениях l-</w:t>
      </w:r>
      <w:proofErr w:type="spellStart"/>
      <w:r w:rsidRPr="00021C10">
        <w:rPr>
          <w:rFonts w:ascii="Times New Roman" w:hAnsi="Times New Roman" w:cs="Times New Roman"/>
          <w:sz w:val="24"/>
          <w:szCs w:val="24"/>
        </w:rPr>
        <w:t>го</w:t>
      </w:r>
      <w:proofErr w:type="spellEnd"/>
      <w:r w:rsidRPr="00021C10">
        <w:rPr>
          <w:rFonts w:ascii="Times New Roman" w:hAnsi="Times New Roman" w:cs="Times New Roman"/>
          <w:sz w:val="24"/>
          <w:szCs w:val="24"/>
        </w:rPr>
        <w:t xml:space="preserve"> многоквартирного дома или в l-м жилом доме;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n - численность жителей, проживающих в многоквартирных домах или жилых домах, оборудованных индивидуальными приборами учета;</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m - количество многоквартирных домов или жилых домов;</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K1 - поправочный коэффициент, характеризующий зависимость величины расхода </w:t>
      </w:r>
      <w:r w:rsidRPr="00021C10">
        <w:rPr>
          <w:rFonts w:ascii="Times New Roman" w:hAnsi="Times New Roman" w:cs="Times New Roman"/>
          <w:sz w:val="24"/>
          <w:szCs w:val="24"/>
        </w:rPr>
        <w:lastRenderedPageBreak/>
        <w:t xml:space="preserve">электрической энергии от показателя среднего количества комнат в квартире (жилом доме), определяемый отдельно для многоквартирных домов или жилых домов, оборудованных газовой плитой или электроплитой, в соответствии с </w:t>
      </w:r>
      <w:hyperlink w:anchor="Par496" w:history="1">
        <w:r w:rsidRPr="00021C10">
          <w:rPr>
            <w:rFonts w:ascii="Times New Roman" w:hAnsi="Times New Roman" w:cs="Times New Roman"/>
            <w:color w:val="0000FF"/>
            <w:sz w:val="24"/>
            <w:szCs w:val="24"/>
          </w:rPr>
          <w:t>таблицей 2</w:t>
        </w:r>
      </w:hyperlink>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K2 - поправочный коэффициент, характеризующий зависимость величины расхода электрической энергии от показателя среднего количества человек, проживающих в квартире (жилом доме), определяемый в соответствии с </w:t>
      </w:r>
      <w:hyperlink w:anchor="Par553" w:history="1">
        <w:r w:rsidRPr="00021C10">
          <w:rPr>
            <w:rFonts w:ascii="Times New Roman" w:hAnsi="Times New Roman" w:cs="Times New Roman"/>
            <w:color w:val="0000FF"/>
            <w:sz w:val="24"/>
            <w:szCs w:val="24"/>
          </w:rPr>
          <w:t>таблицей 3</w:t>
        </w:r>
      </w:hyperlink>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i - индекс, отражающий количество комнат в квартире (жилом доме) (i = 1, 2, 3, 4);</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j - индекс, отражающий количество человек, проживающих в квартире (жилом доме) (j = 1, 2, 3, 4, 5);</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spellStart"/>
      <w:r w:rsidRPr="00021C10">
        <w:rPr>
          <w:rFonts w:ascii="Times New Roman" w:hAnsi="Times New Roman" w:cs="Times New Roman"/>
          <w:sz w:val="24"/>
          <w:szCs w:val="24"/>
        </w:rPr>
        <w:t>ср</w:t>
      </w:r>
      <w:proofErr w:type="gramStart"/>
      <w:r w:rsidRPr="00021C10">
        <w:rPr>
          <w:rFonts w:ascii="Times New Roman" w:hAnsi="Times New Roman" w:cs="Times New Roman"/>
          <w:sz w:val="24"/>
          <w:szCs w:val="24"/>
        </w:rPr>
        <w:t>i</w:t>
      </w:r>
      <w:proofErr w:type="spellEnd"/>
      <w:proofErr w:type="gramEnd"/>
      <w:r w:rsidRPr="00021C10">
        <w:rPr>
          <w:rFonts w:ascii="Times New Roman" w:hAnsi="Times New Roman" w:cs="Times New Roman"/>
          <w:sz w:val="24"/>
          <w:szCs w:val="24"/>
        </w:rPr>
        <w:t xml:space="preserve">, </w:t>
      </w:r>
      <w:proofErr w:type="spellStart"/>
      <w:r w:rsidRPr="00021C10">
        <w:rPr>
          <w:rFonts w:ascii="Times New Roman" w:hAnsi="Times New Roman" w:cs="Times New Roman"/>
          <w:sz w:val="24"/>
          <w:szCs w:val="24"/>
        </w:rPr>
        <w:t>срj</w:t>
      </w:r>
      <w:proofErr w:type="spellEnd"/>
      <w:r w:rsidRPr="00021C10">
        <w:rPr>
          <w:rFonts w:ascii="Times New Roman" w:hAnsi="Times New Roman" w:cs="Times New Roman"/>
          <w:sz w:val="24"/>
          <w:szCs w:val="24"/>
        </w:rPr>
        <w:t xml:space="preserve"> - индексы, отражающие среднее по исследуемым многоквартирным домам или жилым домам количество комнат и количество человек, проживающих в квартирах (жилых домах);</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2 - количество месяцев, используемых для снятия показаний приборов учета (июнь и ноябрь).</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Таблица 2</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bookmarkStart w:id="25" w:name="Par496"/>
      <w:bookmarkEnd w:id="25"/>
      <w:r w:rsidRPr="00021C10">
        <w:rPr>
          <w:rFonts w:ascii="Times New Roman" w:hAnsi="Times New Roman" w:cs="Times New Roman"/>
          <w:sz w:val="24"/>
          <w:szCs w:val="24"/>
        </w:rPr>
        <w:t>Поправочный коэффициент K1, зависящий от количества комнат</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в 1 квартире (жилом доме)</w:t>
      </w: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201"/>
        <w:gridCol w:w="3474"/>
        <w:gridCol w:w="3301"/>
      </w:tblGrid>
      <w:tr w:rsidR="007F1DE6" w:rsidRPr="00021C10" w:rsidTr="009E3F49">
        <w:tc>
          <w:tcPr>
            <w:tcW w:w="2201" w:type="dxa"/>
            <w:tcBorders>
              <w:top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Показатель среднего количества комнат в 1 квартире (жилом доме)</w:t>
            </w:r>
          </w:p>
        </w:tc>
        <w:tc>
          <w:tcPr>
            <w:tcW w:w="3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Коэффициент K1 для многоквартирных домов или жилых домов, оборудованных газовыми плитами</w:t>
            </w:r>
          </w:p>
        </w:tc>
        <w:tc>
          <w:tcPr>
            <w:tcW w:w="3301" w:type="dxa"/>
            <w:tcBorders>
              <w:top w:val="single" w:sz="4" w:space="0" w:color="auto"/>
              <w:left w:val="single" w:sz="4" w:space="0" w:color="auto"/>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Коэффициент K1 для многоквартирных домов или жилых домов, оборудованных электроплитами</w:t>
            </w:r>
          </w:p>
        </w:tc>
      </w:tr>
      <w:tr w:rsidR="007F1DE6" w:rsidRPr="00021C10" w:rsidTr="009E3F49">
        <w:tc>
          <w:tcPr>
            <w:tcW w:w="2201"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w:t>
            </w:r>
          </w:p>
        </w:tc>
        <w:tc>
          <w:tcPr>
            <w:tcW w:w="3474"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w:t>
            </w:r>
          </w:p>
        </w:tc>
        <w:tc>
          <w:tcPr>
            <w:tcW w:w="3301"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w:t>
            </w:r>
          </w:p>
        </w:tc>
      </w:tr>
      <w:tr w:rsidR="007F1DE6" w:rsidRPr="00021C10" w:rsidTr="009E3F49">
        <w:tc>
          <w:tcPr>
            <w:tcW w:w="220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1,2</w:t>
            </w:r>
          </w:p>
        </w:tc>
        <w:tc>
          <w:tcPr>
            <w:tcW w:w="347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1,08</w:t>
            </w:r>
          </w:p>
        </w:tc>
        <w:tc>
          <w:tcPr>
            <w:tcW w:w="330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1,05</w:t>
            </w:r>
          </w:p>
        </w:tc>
      </w:tr>
      <w:tr w:rsidR="007F1DE6" w:rsidRPr="00021C10" w:rsidTr="009E3F49">
        <w:tc>
          <w:tcPr>
            <w:tcW w:w="220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1,4</w:t>
            </w:r>
          </w:p>
        </w:tc>
        <w:tc>
          <w:tcPr>
            <w:tcW w:w="347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1,14</w:t>
            </w:r>
          </w:p>
        </w:tc>
        <w:tc>
          <w:tcPr>
            <w:tcW w:w="330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1,09</w:t>
            </w:r>
          </w:p>
        </w:tc>
      </w:tr>
      <w:tr w:rsidR="007F1DE6" w:rsidRPr="00021C10" w:rsidTr="009E3F49">
        <w:tc>
          <w:tcPr>
            <w:tcW w:w="220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1,6</w:t>
            </w:r>
          </w:p>
        </w:tc>
        <w:tc>
          <w:tcPr>
            <w:tcW w:w="347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1,2</w:t>
            </w:r>
          </w:p>
        </w:tc>
        <w:tc>
          <w:tcPr>
            <w:tcW w:w="330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1,12</w:t>
            </w:r>
          </w:p>
        </w:tc>
      </w:tr>
      <w:tr w:rsidR="007F1DE6" w:rsidRPr="00021C10" w:rsidTr="009E3F49">
        <w:tc>
          <w:tcPr>
            <w:tcW w:w="220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1,8</w:t>
            </w:r>
          </w:p>
        </w:tc>
        <w:tc>
          <w:tcPr>
            <w:tcW w:w="347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1,25</w:t>
            </w:r>
          </w:p>
        </w:tc>
        <w:tc>
          <w:tcPr>
            <w:tcW w:w="330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1,15</w:t>
            </w:r>
          </w:p>
        </w:tc>
      </w:tr>
      <w:tr w:rsidR="007F1DE6" w:rsidRPr="00021C10" w:rsidTr="009E3F49">
        <w:tc>
          <w:tcPr>
            <w:tcW w:w="220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w:t>
            </w:r>
          </w:p>
        </w:tc>
        <w:tc>
          <w:tcPr>
            <w:tcW w:w="347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1,29</w:t>
            </w:r>
          </w:p>
        </w:tc>
        <w:tc>
          <w:tcPr>
            <w:tcW w:w="330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1,18</w:t>
            </w:r>
          </w:p>
        </w:tc>
      </w:tr>
      <w:tr w:rsidR="007F1DE6" w:rsidRPr="00021C10" w:rsidTr="009E3F49">
        <w:tc>
          <w:tcPr>
            <w:tcW w:w="220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2,2</w:t>
            </w:r>
          </w:p>
        </w:tc>
        <w:tc>
          <w:tcPr>
            <w:tcW w:w="347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1,33</w:t>
            </w:r>
          </w:p>
        </w:tc>
        <w:tc>
          <w:tcPr>
            <w:tcW w:w="330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1,21</w:t>
            </w:r>
          </w:p>
        </w:tc>
      </w:tr>
      <w:tr w:rsidR="007F1DE6" w:rsidRPr="00021C10" w:rsidTr="009E3F49">
        <w:tc>
          <w:tcPr>
            <w:tcW w:w="220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2,4</w:t>
            </w:r>
          </w:p>
        </w:tc>
        <w:tc>
          <w:tcPr>
            <w:tcW w:w="347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1,37</w:t>
            </w:r>
          </w:p>
        </w:tc>
        <w:tc>
          <w:tcPr>
            <w:tcW w:w="330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1,23</w:t>
            </w:r>
          </w:p>
        </w:tc>
      </w:tr>
      <w:tr w:rsidR="007F1DE6" w:rsidRPr="00021C10" w:rsidTr="009E3F49">
        <w:tc>
          <w:tcPr>
            <w:tcW w:w="220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2,6</w:t>
            </w:r>
          </w:p>
        </w:tc>
        <w:tc>
          <w:tcPr>
            <w:tcW w:w="347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1,4</w:t>
            </w:r>
          </w:p>
        </w:tc>
        <w:tc>
          <w:tcPr>
            <w:tcW w:w="330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1,25</w:t>
            </w:r>
          </w:p>
        </w:tc>
      </w:tr>
      <w:tr w:rsidR="007F1DE6" w:rsidRPr="00021C10" w:rsidTr="009E3F49">
        <w:tc>
          <w:tcPr>
            <w:tcW w:w="220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2,8</w:t>
            </w:r>
          </w:p>
        </w:tc>
        <w:tc>
          <w:tcPr>
            <w:tcW w:w="347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1,43</w:t>
            </w:r>
          </w:p>
        </w:tc>
        <w:tc>
          <w:tcPr>
            <w:tcW w:w="330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1,27</w:t>
            </w:r>
          </w:p>
        </w:tc>
      </w:tr>
      <w:tr w:rsidR="007F1DE6" w:rsidRPr="00021C10" w:rsidTr="009E3F49">
        <w:tc>
          <w:tcPr>
            <w:tcW w:w="220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w:t>
            </w:r>
          </w:p>
        </w:tc>
        <w:tc>
          <w:tcPr>
            <w:tcW w:w="347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1,46</w:t>
            </w:r>
          </w:p>
        </w:tc>
        <w:tc>
          <w:tcPr>
            <w:tcW w:w="330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1,29</w:t>
            </w:r>
          </w:p>
        </w:tc>
      </w:tr>
      <w:tr w:rsidR="007F1DE6" w:rsidRPr="00021C10" w:rsidTr="009E3F49">
        <w:tc>
          <w:tcPr>
            <w:tcW w:w="220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3,2</w:t>
            </w:r>
          </w:p>
        </w:tc>
        <w:tc>
          <w:tcPr>
            <w:tcW w:w="347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1,49</w:t>
            </w:r>
          </w:p>
        </w:tc>
        <w:tc>
          <w:tcPr>
            <w:tcW w:w="330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1,31</w:t>
            </w:r>
          </w:p>
        </w:tc>
      </w:tr>
      <w:tr w:rsidR="007F1DE6" w:rsidRPr="00021C10" w:rsidTr="009E3F49">
        <w:tc>
          <w:tcPr>
            <w:tcW w:w="220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3,4</w:t>
            </w:r>
          </w:p>
        </w:tc>
        <w:tc>
          <w:tcPr>
            <w:tcW w:w="347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1,51</w:t>
            </w:r>
          </w:p>
        </w:tc>
        <w:tc>
          <w:tcPr>
            <w:tcW w:w="330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1,32</w:t>
            </w:r>
          </w:p>
        </w:tc>
      </w:tr>
      <w:tr w:rsidR="007F1DE6" w:rsidRPr="00021C10" w:rsidTr="009E3F49">
        <w:tc>
          <w:tcPr>
            <w:tcW w:w="220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3,6</w:t>
            </w:r>
          </w:p>
        </w:tc>
        <w:tc>
          <w:tcPr>
            <w:tcW w:w="347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1,54</w:t>
            </w:r>
          </w:p>
        </w:tc>
        <w:tc>
          <w:tcPr>
            <w:tcW w:w="330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1,34</w:t>
            </w:r>
          </w:p>
        </w:tc>
      </w:tr>
      <w:tr w:rsidR="007F1DE6" w:rsidRPr="00021C10" w:rsidTr="009E3F49">
        <w:tc>
          <w:tcPr>
            <w:tcW w:w="220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3,8</w:t>
            </w:r>
          </w:p>
        </w:tc>
        <w:tc>
          <w:tcPr>
            <w:tcW w:w="347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1,56</w:t>
            </w:r>
          </w:p>
        </w:tc>
        <w:tc>
          <w:tcPr>
            <w:tcW w:w="330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1,35</w:t>
            </w:r>
          </w:p>
        </w:tc>
      </w:tr>
      <w:tr w:rsidR="007F1DE6" w:rsidRPr="00021C10" w:rsidTr="009E3F49">
        <w:tc>
          <w:tcPr>
            <w:tcW w:w="2201"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 и более</w:t>
            </w:r>
          </w:p>
        </w:tc>
        <w:tc>
          <w:tcPr>
            <w:tcW w:w="3474"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1,58</w:t>
            </w:r>
          </w:p>
        </w:tc>
        <w:tc>
          <w:tcPr>
            <w:tcW w:w="3301"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1,37</w:t>
            </w:r>
          </w:p>
        </w:tc>
      </w:tr>
    </w:tbl>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lastRenderedPageBreak/>
        <w:t>Таблица 3</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bookmarkStart w:id="26" w:name="Par553"/>
      <w:bookmarkEnd w:id="26"/>
      <w:r w:rsidRPr="00021C10">
        <w:rPr>
          <w:rFonts w:ascii="Times New Roman" w:hAnsi="Times New Roman" w:cs="Times New Roman"/>
          <w:sz w:val="24"/>
          <w:szCs w:val="24"/>
        </w:rPr>
        <w:t>Поправочный коэффициент K2, зависящий от количества</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человек, проживающих в 1 квартире (жилом доме)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604"/>
        <w:gridCol w:w="4372"/>
      </w:tblGrid>
      <w:tr w:rsidR="007F1DE6" w:rsidRPr="00021C10" w:rsidTr="009E3F49">
        <w:tc>
          <w:tcPr>
            <w:tcW w:w="4604" w:type="dxa"/>
            <w:tcBorders>
              <w:top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Показатель среднего количества человек, проживающих в 1 квартире (жилом доме)</w:t>
            </w:r>
          </w:p>
        </w:tc>
        <w:tc>
          <w:tcPr>
            <w:tcW w:w="4372" w:type="dxa"/>
            <w:tcBorders>
              <w:top w:val="single" w:sz="4" w:space="0" w:color="auto"/>
              <w:left w:val="single" w:sz="4" w:space="0" w:color="auto"/>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Коэффициент K2</w:t>
            </w:r>
          </w:p>
        </w:tc>
      </w:tr>
      <w:tr w:rsidR="007F1DE6" w:rsidRPr="00021C10" w:rsidTr="009E3F49">
        <w:tc>
          <w:tcPr>
            <w:tcW w:w="4604"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w:t>
            </w:r>
          </w:p>
        </w:tc>
        <w:tc>
          <w:tcPr>
            <w:tcW w:w="4372"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w:t>
            </w:r>
          </w:p>
        </w:tc>
      </w:tr>
      <w:tr w:rsidR="007F1DE6" w:rsidRPr="00021C10" w:rsidTr="009E3F49">
        <w:tc>
          <w:tcPr>
            <w:tcW w:w="460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1,2</w:t>
            </w:r>
          </w:p>
        </w:tc>
        <w:tc>
          <w:tcPr>
            <w:tcW w:w="4372"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0,88</w:t>
            </w:r>
          </w:p>
        </w:tc>
      </w:tr>
      <w:tr w:rsidR="007F1DE6" w:rsidRPr="00021C10" w:rsidTr="009E3F49">
        <w:tc>
          <w:tcPr>
            <w:tcW w:w="460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1,4</w:t>
            </w:r>
          </w:p>
        </w:tc>
        <w:tc>
          <w:tcPr>
            <w:tcW w:w="4372"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0,79</w:t>
            </w:r>
          </w:p>
        </w:tc>
      </w:tr>
      <w:tr w:rsidR="007F1DE6" w:rsidRPr="00021C10" w:rsidTr="009E3F49">
        <w:tc>
          <w:tcPr>
            <w:tcW w:w="460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1,6</w:t>
            </w:r>
          </w:p>
        </w:tc>
        <w:tc>
          <w:tcPr>
            <w:tcW w:w="4372"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0,72</w:t>
            </w:r>
          </w:p>
        </w:tc>
      </w:tr>
      <w:tr w:rsidR="007F1DE6" w:rsidRPr="00021C10" w:rsidTr="009E3F49">
        <w:tc>
          <w:tcPr>
            <w:tcW w:w="460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1,8</w:t>
            </w:r>
          </w:p>
        </w:tc>
        <w:tc>
          <w:tcPr>
            <w:tcW w:w="4372"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0,67</w:t>
            </w:r>
          </w:p>
        </w:tc>
      </w:tr>
      <w:tr w:rsidR="007F1DE6" w:rsidRPr="00021C10" w:rsidTr="009E3F49">
        <w:tc>
          <w:tcPr>
            <w:tcW w:w="460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w:t>
            </w:r>
          </w:p>
        </w:tc>
        <w:tc>
          <w:tcPr>
            <w:tcW w:w="4372"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0,62</w:t>
            </w:r>
          </w:p>
        </w:tc>
      </w:tr>
      <w:tr w:rsidR="007F1DE6" w:rsidRPr="00021C10" w:rsidTr="009E3F49">
        <w:tc>
          <w:tcPr>
            <w:tcW w:w="460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2,2</w:t>
            </w:r>
          </w:p>
        </w:tc>
        <w:tc>
          <w:tcPr>
            <w:tcW w:w="4372"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0,58</w:t>
            </w:r>
          </w:p>
        </w:tc>
      </w:tr>
      <w:tr w:rsidR="007F1DE6" w:rsidRPr="00021C10" w:rsidTr="009E3F49">
        <w:tc>
          <w:tcPr>
            <w:tcW w:w="460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2,4</w:t>
            </w:r>
          </w:p>
        </w:tc>
        <w:tc>
          <w:tcPr>
            <w:tcW w:w="4372"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0,55</w:t>
            </w:r>
          </w:p>
        </w:tc>
      </w:tr>
      <w:tr w:rsidR="007F1DE6" w:rsidRPr="00021C10" w:rsidTr="009E3F49">
        <w:tc>
          <w:tcPr>
            <w:tcW w:w="460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2,6</w:t>
            </w:r>
          </w:p>
        </w:tc>
        <w:tc>
          <w:tcPr>
            <w:tcW w:w="4372"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0,52</w:t>
            </w:r>
          </w:p>
        </w:tc>
      </w:tr>
      <w:tr w:rsidR="007F1DE6" w:rsidRPr="00021C10" w:rsidTr="009E3F49">
        <w:tc>
          <w:tcPr>
            <w:tcW w:w="460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2,8</w:t>
            </w:r>
          </w:p>
        </w:tc>
        <w:tc>
          <w:tcPr>
            <w:tcW w:w="4372"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0,5</w:t>
            </w:r>
          </w:p>
        </w:tc>
      </w:tr>
      <w:tr w:rsidR="007F1DE6" w:rsidRPr="00021C10" w:rsidTr="009E3F49">
        <w:tc>
          <w:tcPr>
            <w:tcW w:w="460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w:t>
            </w:r>
          </w:p>
        </w:tc>
        <w:tc>
          <w:tcPr>
            <w:tcW w:w="4372"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0,48</w:t>
            </w:r>
          </w:p>
        </w:tc>
      </w:tr>
      <w:tr w:rsidR="007F1DE6" w:rsidRPr="00021C10" w:rsidTr="009E3F49">
        <w:tc>
          <w:tcPr>
            <w:tcW w:w="460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3,2</w:t>
            </w:r>
          </w:p>
        </w:tc>
        <w:tc>
          <w:tcPr>
            <w:tcW w:w="4372"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0,45</w:t>
            </w:r>
          </w:p>
        </w:tc>
      </w:tr>
      <w:tr w:rsidR="007F1DE6" w:rsidRPr="00021C10" w:rsidTr="009E3F49">
        <w:tc>
          <w:tcPr>
            <w:tcW w:w="460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3,4</w:t>
            </w:r>
          </w:p>
        </w:tc>
        <w:tc>
          <w:tcPr>
            <w:tcW w:w="4372"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0,44</w:t>
            </w:r>
          </w:p>
        </w:tc>
      </w:tr>
      <w:tr w:rsidR="007F1DE6" w:rsidRPr="00021C10" w:rsidTr="009E3F49">
        <w:tc>
          <w:tcPr>
            <w:tcW w:w="460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3,6</w:t>
            </w:r>
          </w:p>
        </w:tc>
        <w:tc>
          <w:tcPr>
            <w:tcW w:w="4372"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0,42</w:t>
            </w:r>
          </w:p>
        </w:tc>
      </w:tr>
      <w:tr w:rsidR="007F1DE6" w:rsidRPr="00021C10" w:rsidTr="009E3F49">
        <w:tc>
          <w:tcPr>
            <w:tcW w:w="460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3,8</w:t>
            </w:r>
          </w:p>
        </w:tc>
        <w:tc>
          <w:tcPr>
            <w:tcW w:w="4372"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0,41</w:t>
            </w:r>
          </w:p>
        </w:tc>
      </w:tr>
      <w:tr w:rsidR="007F1DE6" w:rsidRPr="00021C10" w:rsidTr="009E3F49">
        <w:tc>
          <w:tcPr>
            <w:tcW w:w="460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w:t>
            </w:r>
          </w:p>
        </w:tc>
        <w:tc>
          <w:tcPr>
            <w:tcW w:w="4372"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0,39</w:t>
            </w:r>
          </w:p>
        </w:tc>
      </w:tr>
      <w:tr w:rsidR="007F1DE6" w:rsidRPr="00021C10" w:rsidTr="009E3F49">
        <w:tc>
          <w:tcPr>
            <w:tcW w:w="460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4,2</w:t>
            </w:r>
          </w:p>
        </w:tc>
        <w:tc>
          <w:tcPr>
            <w:tcW w:w="4372"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0,38</w:t>
            </w:r>
          </w:p>
        </w:tc>
      </w:tr>
      <w:tr w:rsidR="007F1DE6" w:rsidRPr="00021C10" w:rsidTr="009E3F49">
        <w:tc>
          <w:tcPr>
            <w:tcW w:w="460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4,4</w:t>
            </w:r>
          </w:p>
        </w:tc>
        <w:tc>
          <w:tcPr>
            <w:tcW w:w="4372"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0,37</w:t>
            </w:r>
          </w:p>
        </w:tc>
      </w:tr>
      <w:tr w:rsidR="007F1DE6" w:rsidRPr="00021C10" w:rsidTr="009E3F49">
        <w:tc>
          <w:tcPr>
            <w:tcW w:w="460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4,6</w:t>
            </w:r>
          </w:p>
        </w:tc>
        <w:tc>
          <w:tcPr>
            <w:tcW w:w="4372"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0,36</w:t>
            </w:r>
          </w:p>
        </w:tc>
      </w:tr>
      <w:tr w:rsidR="007F1DE6" w:rsidRPr="00021C10" w:rsidTr="009E3F49">
        <w:tc>
          <w:tcPr>
            <w:tcW w:w="460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4,8</w:t>
            </w:r>
          </w:p>
        </w:tc>
        <w:tc>
          <w:tcPr>
            <w:tcW w:w="4372"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0,35</w:t>
            </w:r>
          </w:p>
        </w:tc>
      </w:tr>
      <w:tr w:rsidR="007F1DE6" w:rsidRPr="00021C10" w:rsidTr="009E3F49">
        <w:tc>
          <w:tcPr>
            <w:tcW w:w="4604"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5 и более</w:t>
            </w:r>
          </w:p>
        </w:tc>
        <w:tc>
          <w:tcPr>
            <w:tcW w:w="4372"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0,34</w:t>
            </w:r>
          </w:p>
        </w:tc>
      </w:tr>
    </w:tbl>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8(1). При наличии технической </w:t>
      </w:r>
      <w:hyperlink r:id="rId111" w:history="1">
        <w:r w:rsidRPr="00021C10">
          <w:rPr>
            <w:rFonts w:ascii="Times New Roman" w:hAnsi="Times New Roman" w:cs="Times New Roman"/>
            <w:color w:val="0000FF"/>
            <w:sz w:val="24"/>
            <w:szCs w:val="24"/>
          </w:rPr>
          <w:t>возможности</w:t>
        </w:r>
      </w:hyperlink>
      <w:r w:rsidRPr="00021C10">
        <w:rPr>
          <w:rFonts w:ascii="Times New Roman" w:hAnsi="Times New Roman" w:cs="Times New Roman"/>
          <w:sz w:val="24"/>
          <w:szCs w:val="24"/>
        </w:rPr>
        <w:t xml:space="preserve"> установки коллективных (общедомовых), индивидуальных или общих (квартирных) приборов учета норматив потребления коммунальной услуги по электроснабжению в жилых помещениях определяется по </w:t>
      </w:r>
      <w:hyperlink w:anchor="Par481" w:history="1">
        <w:r w:rsidRPr="00021C10">
          <w:rPr>
            <w:rFonts w:ascii="Times New Roman" w:hAnsi="Times New Roman" w:cs="Times New Roman"/>
            <w:color w:val="0000FF"/>
            <w:sz w:val="24"/>
            <w:szCs w:val="24"/>
          </w:rPr>
          <w:t>формуле 9</w:t>
        </w:r>
      </w:hyperlink>
      <w:r w:rsidRPr="00021C10">
        <w:rPr>
          <w:rFonts w:ascii="Times New Roman" w:hAnsi="Times New Roman" w:cs="Times New Roman"/>
          <w:sz w:val="24"/>
          <w:szCs w:val="24"/>
        </w:rPr>
        <w:t xml:space="preserve"> с учетом повышающего коэффициента, составляющего:</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января 2015 г. по 30 июня 2015 г. - 1,1;</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июля 2015 г. по 31 декабря 2015 г. - 1,2;</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января 2016 г. по 30 июня 2016 г. - 1,4;</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июля 2016 г. по 31 декабря 2016 г. - 1,5;</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2017 года - 1,6.</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lastRenderedPageBreak/>
        <w:t xml:space="preserve">(п. 8(1) </w:t>
      </w:r>
      <w:proofErr w:type="gramStart"/>
      <w:r w:rsidRPr="00021C10">
        <w:rPr>
          <w:rFonts w:ascii="Times New Roman" w:hAnsi="Times New Roman" w:cs="Times New Roman"/>
          <w:sz w:val="24"/>
          <w:szCs w:val="24"/>
        </w:rPr>
        <w:t>введен</w:t>
      </w:r>
      <w:proofErr w:type="gramEnd"/>
      <w:r w:rsidRPr="00021C10">
        <w:rPr>
          <w:rFonts w:ascii="Times New Roman" w:hAnsi="Times New Roman" w:cs="Times New Roman"/>
          <w:sz w:val="24"/>
          <w:szCs w:val="24"/>
        </w:rPr>
        <w:t xml:space="preserve"> </w:t>
      </w:r>
      <w:hyperlink r:id="rId112" w:history="1">
        <w:r w:rsidRPr="00021C10">
          <w:rPr>
            <w:rFonts w:ascii="Times New Roman" w:hAnsi="Times New Roman" w:cs="Times New Roman"/>
            <w:color w:val="0000FF"/>
            <w:sz w:val="24"/>
            <w:szCs w:val="24"/>
          </w:rPr>
          <w:t>Постановлением</w:t>
        </w:r>
      </w:hyperlink>
      <w:r w:rsidRPr="00021C10">
        <w:rPr>
          <w:rFonts w:ascii="Times New Roman" w:hAnsi="Times New Roman" w:cs="Times New Roman"/>
          <w:sz w:val="24"/>
          <w:szCs w:val="24"/>
        </w:rPr>
        <w:t xml:space="preserve"> Правительства РФ от 16.04.2013 N 344)</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 xml:space="preserve">Формула определения норматива потребления </w:t>
      </w:r>
      <w:proofErr w:type="gramStart"/>
      <w:r w:rsidRPr="00021C10">
        <w:rPr>
          <w:rFonts w:ascii="Times New Roman" w:hAnsi="Times New Roman" w:cs="Times New Roman"/>
          <w:sz w:val="24"/>
          <w:szCs w:val="24"/>
        </w:rPr>
        <w:t>коммунальной</w:t>
      </w:r>
      <w:proofErr w:type="gramEnd"/>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услуги по электроснабжению на общедомовые нужды</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9. Норматив потребления коммунальной услуги по электроснабжению на общедомовые нужды с использованием показаний приборов учета электрической энергии (</w:t>
      </w:r>
      <w:proofErr w:type="spellStart"/>
      <w:r w:rsidRPr="00021C10">
        <w:rPr>
          <w:rFonts w:ascii="Times New Roman" w:hAnsi="Times New Roman" w:cs="Times New Roman"/>
          <w:sz w:val="24"/>
          <w:szCs w:val="24"/>
        </w:rPr>
        <w:t>кВт·</w:t>
      </w:r>
      <w:proofErr w:type="gramStart"/>
      <w:r w:rsidRPr="00021C10">
        <w:rPr>
          <w:rFonts w:ascii="Times New Roman" w:hAnsi="Times New Roman" w:cs="Times New Roman"/>
          <w:sz w:val="24"/>
          <w:szCs w:val="24"/>
        </w:rPr>
        <w:t>ч</w:t>
      </w:r>
      <w:proofErr w:type="spellEnd"/>
      <w:proofErr w:type="gramEnd"/>
      <w:r w:rsidRPr="00021C10">
        <w:rPr>
          <w:rFonts w:ascii="Times New Roman" w:hAnsi="Times New Roman" w:cs="Times New Roman"/>
          <w:sz w:val="24"/>
          <w:szCs w:val="24"/>
        </w:rPr>
        <w:t xml:space="preserve"> в месяц на 1 кв. м общей площади помещений, входящих в состав общего имущества в многоквартирном доме) определяется по следующей формуле: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(формула 10)</w:t>
      </w: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bookmarkStart w:id="27" w:name="Par616"/>
      <w:bookmarkEnd w:id="27"/>
      <w:r>
        <w:rPr>
          <w:rFonts w:ascii="Times New Roman" w:hAnsi="Times New Roman" w:cs="Times New Roman"/>
          <w:noProof/>
          <w:position w:val="-24"/>
          <w:sz w:val="24"/>
          <w:szCs w:val="24"/>
          <w:lang w:eastAsia="ru-RU"/>
        </w:rPr>
        <w:drawing>
          <wp:inline distT="0" distB="0" distL="0" distR="0" wp14:anchorId="53CFAB36" wp14:editId="60E82762">
            <wp:extent cx="1778000" cy="68580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113" cstate="print">
                      <a:extLst>
                        <a:ext uri="{28A0092B-C50C-407E-A947-70E740481C1C}">
                          <a14:useLocalDpi xmlns:a14="http://schemas.microsoft.com/office/drawing/2010/main" val="0"/>
                        </a:ext>
                      </a:extLst>
                    </a:blip>
                    <a:srcRect/>
                    <a:stretch>
                      <a:fillRect/>
                    </a:stretch>
                  </pic:blipFill>
                  <pic:spPr bwMode="auto">
                    <a:xfrm>
                      <a:off x="0" y="0"/>
                      <a:ext cx="1778000" cy="685800"/>
                    </a:xfrm>
                    <a:prstGeom prst="rect">
                      <a:avLst/>
                    </a:prstGeom>
                    <a:noFill/>
                    <a:ln>
                      <a:noFill/>
                    </a:ln>
                  </pic:spPr>
                </pic:pic>
              </a:graphicData>
            </a:graphic>
          </wp:inline>
        </w:drawing>
      </w:r>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где: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453BC29A" wp14:editId="20A56C48">
            <wp:extent cx="241300" cy="254000"/>
            <wp:effectExtent l="0" t="0" r="635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14" cstate="print">
                      <a:extLst>
                        <a:ext uri="{28A0092B-C50C-407E-A947-70E740481C1C}">
                          <a14:useLocalDpi xmlns:a14="http://schemas.microsoft.com/office/drawing/2010/main" val="0"/>
                        </a:ext>
                      </a:extLst>
                    </a:blip>
                    <a:srcRect/>
                    <a:stretch>
                      <a:fillRect/>
                    </a:stretch>
                  </pic:blipFill>
                  <pic:spPr bwMode="auto">
                    <a:xfrm>
                      <a:off x="0" y="0"/>
                      <a:ext cx="2413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суммарный расход электрической энергии по показаниям коллективного (общедомового) прибора учета (</w:t>
      </w:r>
      <w:proofErr w:type="spellStart"/>
      <w:r w:rsidRPr="00021C10">
        <w:rPr>
          <w:rFonts w:ascii="Times New Roman" w:hAnsi="Times New Roman" w:cs="Times New Roman"/>
          <w:sz w:val="24"/>
          <w:szCs w:val="24"/>
        </w:rPr>
        <w:t>кВт·ч</w:t>
      </w:r>
      <w:proofErr w:type="spellEnd"/>
      <w:r w:rsidRPr="00021C10">
        <w:rPr>
          <w:rFonts w:ascii="Times New Roman" w:hAnsi="Times New Roman" w:cs="Times New Roman"/>
          <w:sz w:val="24"/>
          <w:szCs w:val="24"/>
        </w:rPr>
        <w:t>) за июнь и ноябрь в i-м многоквартирном доме за вычетом суммарного расхода электрической энергии в нежилых помещениях;</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0537D3F0" wp14:editId="49CA4021">
            <wp:extent cx="241300" cy="254000"/>
            <wp:effectExtent l="0" t="0" r="635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5" cstate="print">
                      <a:extLst>
                        <a:ext uri="{28A0092B-C50C-407E-A947-70E740481C1C}">
                          <a14:useLocalDpi xmlns:a14="http://schemas.microsoft.com/office/drawing/2010/main" val="0"/>
                        </a:ext>
                      </a:extLst>
                    </a:blip>
                    <a:srcRect/>
                    <a:stretch>
                      <a:fillRect/>
                    </a:stretch>
                  </pic:blipFill>
                  <pic:spPr bwMode="auto">
                    <a:xfrm>
                      <a:off x="0" y="0"/>
                      <a:ext cx="2413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расход электрической энергии по показаниям индивидуального прибора учета за июнь и ноябрь в l-м жилом помещении;</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m - количество жилых помещений в i-м многоквартирном доме;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n - количество многоквартирных домов;</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6"/>
          <w:sz w:val="24"/>
          <w:szCs w:val="24"/>
          <w:lang w:eastAsia="ru-RU"/>
        </w:rPr>
        <w:drawing>
          <wp:inline distT="0" distB="0" distL="0" distR="0" wp14:anchorId="6F0B16B0" wp14:editId="177262F0">
            <wp:extent cx="241300" cy="215900"/>
            <wp:effectExtent l="0" t="0" r="635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6" cstate="print">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inline>
        </w:drawing>
      </w:r>
      <w:r w:rsidRPr="00021C10">
        <w:rPr>
          <w:rFonts w:ascii="Times New Roman" w:hAnsi="Times New Roman" w:cs="Times New Roman"/>
          <w:sz w:val="24"/>
          <w:szCs w:val="24"/>
        </w:rPr>
        <w:t xml:space="preserve"> - общая площадь помещений, входящих в состав общего имущества в многоквартирных домах (кв. м);</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2 - количество месяцев, используемых для снятия показаний приборов учета (июнь и ноябрь).</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9(1). При наличии технической </w:t>
      </w:r>
      <w:hyperlink r:id="rId117" w:history="1">
        <w:r w:rsidRPr="00021C10">
          <w:rPr>
            <w:rFonts w:ascii="Times New Roman" w:hAnsi="Times New Roman" w:cs="Times New Roman"/>
            <w:color w:val="0000FF"/>
            <w:sz w:val="24"/>
            <w:szCs w:val="24"/>
          </w:rPr>
          <w:t>возможности</w:t>
        </w:r>
      </w:hyperlink>
      <w:r w:rsidRPr="00021C10">
        <w:rPr>
          <w:rFonts w:ascii="Times New Roman" w:hAnsi="Times New Roman" w:cs="Times New Roman"/>
          <w:sz w:val="24"/>
          <w:szCs w:val="24"/>
        </w:rPr>
        <w:t xml:space="preserve"> установки коллективных (общедомовых), индивидуальных или общих (квартирных) приборов учета норматив потребления коммунальной услуги по электроснабжению на общедомовые нужды определяется по </w:t>
      </w:r>
      <w:hyperlink w:anchor="Par616" w:history="1">
        <w:r w:rsidRPr="00021C10">
          <w:rPr>
            <w:rFonts w:ascii="Times New Roman" w:hAnsi="Times New Roman" w:cs="Times New Roman"/>
            <w:color w:val="0000FF"/>
            <w:sz w:val="24"/>
            <w:szCs w:val="24"/>
          </w:rPr>
          <w:t>формуле 10</w:t>
        </w:r>
      </w:hyperlink>
      <w:r w:rsidRPr="00021C10">
        <w:rPr>
          <w:rFonts w:ascii="Times New Roman" w:hAnsi="Times New Roman" w:cs="Times New Roman"/>
          <w:sz w:val="24"/>
          <w:szCs w:val="24"/>
        </w:rPr>
        <w:t xml:space="preserve"> с учетом повышающего коэффициента, составляющего:</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января 2015 г. по 30 июня 2015 г. - 1,1;</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июля 2015 г. по 31 декабря 2015 г. - 1,2;</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января 2016 г. по 30 июня 2016 г. - 1,4;</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июля 2016 г. по 31 декабря 2016 г. - 1,5;</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2017 года - 1,6.</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 xml:space="preserve">(п. 9(1) </w:t>
      </w:r>
      <w:proofErr w:type="gramStart"/>
      <w:r w:rsidRPr="00021C10">
        <w:rPr>
          <w:rFonts w:ascii="Times New Roman" w:hAnsi="Times New Roman" w:cs="Times New Roman"/>
          <w:sz w:val="24"/>
          <w:szCs w:val="24"/>
        </w:rPr>
        <w:t>введен</w:t>
      </w:r>
      <w:proofErr w:type="gramEnd"/>
      <w:r w:rsidRPr="00021C10">
        <w:rPr>
          <w:rFonts w:ascii="Times New Roman" w:hAnsi="Times New Roman" w:cs="Times New Roman"/>
          <w:sz w:val="24"/>
          <w:szCs w:val="24"/>
        </w:rPr>
        <w:t xml:space="preserve"> </w:t>
      </w:r>
      <w:hyperlink r:id="rId118" w:history="1">
        <w:r w:rsidRPr="00021C10">
          <w:rPr>
            <w:rFonts w:ascii="Times New Roman" w:hAnsi="Times New Roman" w:cs="Times New Roman"/>
            <w:color w:val="0000FF"/>
            <w:sz w:val="24"/>
            <w:szCs w:val="24"/>
          </w:rPr>
          <w:t>Постановлением</w:t>
        </w:r>
      </w:hyperlink>
      <w:r w:rsidRPr="00021C10">
        <w:rPr>
          <w:rFonts w:ascii="Times New Roman" w:hAnsi="Times New Roman" w:cs="Times New Roman"/>
          <w:sz w:val="24"/>
          <w:szCs w:val="24"/>
        </w:rPr>
        <w:t xml:space="preserve"> Правительства РФ от 16.04.2013 N 344)</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 xml:space="preserve">Формула определения норматива потребления </w:t>
      </w:r>
      <w:proofErr w:type="gramStart"/>
      <w:r w:rsidRPr="00021C10">
        <w:rPr>
          <w:rFonts w:ascii="Times New Roman" w:hAnsi="Times New Roman" w:cs="Times New Roman"/>
          <w:sz w:val="24"/>
          <w:szCs w:val="24"/>
        </w:rPr>
        <w:t>коммунальной</w:t>
      </w:r>
      <w:proofErr w:type="gramEnd"/>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услуги по газоснабжению в жилых помещениях</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10. </w:t>
      </w:r>
      <w:proofErr w:type="gramStart"/>
      <w:r w:rsidRPr="00021C10">
        <w:rPr>
          <w:rFonts w:ascii="Times New Roman" w:hAnsi="Times New Roman" w:cs="Times New Roman"/>
          <w:sz w:val="24"/>
          <w:szCs w:val="24"/>
        </w:rPr>
        <w:t>Норматив потребления коммунальной услуги по газоснабжению в жилых помещениях при использовании природного газа (куб. м в месяц на 1 человека - при использовании природного газа для приготовления пищи и (или) подогрева воды в жилых помещениях; куб. м в месяц на 1 кв. м общей площади жилых помещений - при использовании природного газа для отопления жилых помещений) определяется по следующей формуле:</w:t>
      </w:r>
      <w:proofErr w:type="gramEnd"/>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(формула 11)</w:t>
      </w: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24"/>
          <w:sz w:val="24"/>
          <w:szCs w:val="24"/>
          <w:lang w:eastAsia="ru-RU"/>
        </w:rPr>
        <w:lastRenderedPageBreak/>
        <w:drawing>
          <wp:inline distT="0" distB="0" distL="0" distR="0" wp14:anchorId="1A4A548D" wp14:editId="309A6404">
            <wp:extent cx="812800" cy="469900"/>
            <wp:effectExtent l="0" t="0" r="6350" b="635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19" cstate="print">
                      <a:extLst>
                        <a:ext uri="{28A0092B-C50C-407E-A947-70E740481C1C}">
                          <a14:useLocalDpi xmlns:a14="http://schemas.microsoft.com/office/drawing/2010/main" val="0"/>
                        </a:ext>
                      </a:extLst>
                    </a:blip>
                    <a:srcRect/>
                    <a:stretch>
                      <a:fillRect/>
                    </a:stretch>
                  </pic:blipFill>
                  <pic:spPr bwMode="auto">
                    <a:xfrm>
                      <a:off x="0" y="0"/>
                      <a:ext cx="812800" cy="469900"/>
                    </a:xfrm>
                    <a:prstGeom prst="rect">
                      <a:avLst/>
                    </a:prstGeom>
                    <a:noFill/>
                    <a:ln>
                      <a:noFill/>
                    </a:ln>
                  </pic:spPr>
                </pic:pic>
              </a:graphicData>
            </a:graphic>
          </wp:inline>
        </w:drawing>
      </w:r>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где: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0"/>
          <w:sz w:val="24"/>
          <w:szCs w:val="24"/>
          <w:lang w:eastAsia="ru-RU"/>
        </w:rPr>
        <w:drawing>
          <wp:inline distT="0" distB="0" distL="0" distR="0" wp14:anchorId="2DFBA92C" wp14:editId="2A95CDE9">
            <wp:extent cx="241300" cy="254000"/>
            <wp:effectExtent l="0" t="0" r="635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120" cstate="print">
                      <a:extLst>
                        <a:ext uri="{28A0092B-C50C-407E-A947-70E740481C1C}">
                          <a14:useLocalDpi xmlns:a14="http://schemas.microsoft.com/office/drawing/2010/main" val="0"/>
                        </a:ext>
                      </a:extLst>
                    </a:blip>
                    <a:srcRect/>
                    <a:stretch>
                      <a:fillRect/>
                    </a:stretch>
                  </pic:blipFill>
                  <pic:spPr bwMode="auto">
                    <a:xfrm>
                      <a:off x="0" y="0"/>
                      <a:ext cx="2413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суммарное за год потребление газа в многоквартирных домах по показаниям коллективных (общедомовых) приборов учета или в жилых домах по показаниям индивидуальных приборов учета;</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n - численность жителей, проживающих в многоквартирных домах или жилых домах (используется при определении норматива потребления коммунальной услуги по газоснабжению в жилых помещениях при использовании природного газа для приготовления пищи и (или) подогрева воды в жилых помещениях). </w:t>
      </w:r>
      <w:proofErr w:type="gramStart"/>
      <w:r w:rsidRPr="00021C10">
        <w:rPr>
          <w:rFonts w:ascii="Times New Roman" w:hAnsi="Times New Roman" w:cs="Times New Roman"/>
          <w:sz w:val="24"/>
          <w:szCs w:val="24"/>
        </w:rPr>
        <w:t>При определении норматива потребления коммунальной услуги по газоснабжению в жилых помещениях при использовании природного газа для отопления</w:t>
      </w:r>
      <w:proofErr w:type="gramEnd"/>
      <w:r w:rsidRPr="00021C10">
        <w:rPr>
          <w:rFonts w:ascii="Times New Roman" w:hAnsi="Times New Roman" w:cs="Times New Roman"/>
          <w:sz w:val="24"/>
          <w:szCs w:val="24"/>
        </w:rPr>
        <w:t xml:space="preserve"> жилых помещений вместо численности жителей, проживающих в многоквартирных домах или жилых домах, используется общая площадь жилых помещений в многоквартирных домах или жилых домов;</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12 - количество месяцев в году.</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11. </w:t>
      </w:r>
      <w:proofErr w:type="gramStart"/>
      <w:r w:rsidRPr="00021C10">
        <w:rPr>
          <w:rFonts w:ascii="Times New Roman" w:hAnsi="Times New Roman" w:cs="Times New Roman"/>
          <w:sz w:val="24"/>
          <w:szCs w:val="24"/>
        </w:rPr>
        <w:t>Норматив потребления коммунальной услуги по газоснабжению в жилых помещениях при использовании сжиженного углеводородного газа (кг в месяц на 1 человека - при использовании сжиженного углеводородного газа для приготовления пищи и (или) подогрева воды в жилых помещениях; кг в месяц на 1 кв. м общей площади жилых помещений - при использовании сжиженного углеводородного газа для отопления жилых помещений) определяется по следующей формуле:</w:t>
      </w:r>
      <w:proofErr w:type="gramEnd"/>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(формула 12)</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24"/>
          <w:sz w:val="24"/>
          <w:szCs w:val="24"/>
          <w:lang w:eastAsia="ru-RU"/>
        </w:rPr>
        <w:drawing>
          <wp:inline distT="0" distB="0" distL="0" distR="0" wp14:anchorId="50091DB7" wp14:editId="08C5C68E">
            <wp:extent cx="812800" cy="469900"/>
            <wp:effectExtent l="0" t="0" r="6350" b="635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121" cstate="print">
                      <a:extLst>
                        <a:ext uri="{28A0092B-C50C-407E-A947-70E740481C1C}">
                          <a14:useLocalDpi xmlns:a14="http://schemas.microsoft.com/office/drawing/2010/main" val="0"/>
                        </a:ext>
                      </a:extLst>
                    </a:blip>
                    <a:srcRect/>
                    <a:stretch>
                      <a:fillRect/>
                    </a:stretch>
                  </pic:blipFill>
                  <pic:spPr bwMode="auto">
                    <a:xfrm>
                      <a:off x="0" y="0"/>
                      <a:ext cx="812800" cy="469900"/>
                    </a:xfrm>
                    <a:prstGeom prst="rect">
                      <a:avLst/>
                    </a:prstGeom>
                    <a:noFill/>
                    <a:ln>
                      <a:noFill/>
                    </a:ln>
                  </pic:spPr>
                </pic:pic>
              </a:graphicData>
            </a:graphic>
          </wp:inline>
        </w:drawing>
      </w:r>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где: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6"/>
          <w:sz w:val="24"/>
          <w:szCs w:val="24"/>
          <w:lang w:eastAsia="ru-RU"/>
        </w:rPr>
        <w:drawing>
          <wp:inline distT="0" distB="0" distL="0" distR="0" wp14:anchorId="265EFD98" wp14:editId="2533790D">
            <wp:extent cx="254000" cy="21590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122" cstate="print">
                      <a:extLst>
                        <a:ext uri="{28A0092B-C50C-407E-A947-70E740481C1C}">
                          <a14:useLocalDpi xmlns:a14="http://schemas.microsoft.com/office/drawing/2010/main" val="0"/>
                        </a:ext>
                      </a:extLst>
                    </a:blip>
                    <a:srcRect/>
                    <a:stretch>
                      <a:fillRect/>
                    </a:stretch>
                  </pic:blipFill>
                  <pic:spPr bwMode="auto">
                    <a:xfrm>
                      <a:off x="0" y="0"/>
                      <a:ext cx="254000" cy="215900"/>
                    </a:xfrm>
                    <a:prstGeom prst="rect">
                      <a:avLst/>
                    </a:prstGeom>
                    <a:noFill/>
                    <a:ln>
                      <a:noFill/>
                    </a:ln>
                  </pic:spPr>
                </pic:pic>
              </a:graphicData>
            </a:graphic>
          </wp:inline>
        </w:drawing>
      </w:r>
      <w:r w:rsidRPr="00021C10">
        <w:rPr>
          <w:rFonts w:ascii="Times New Roman" w:hAnsi="Times New Roman" w:cs="Times New Roman"/>
          <w:sz w:val="24"/>
          <w:szCs w:val="24"/>
        </w:rPr>
        <w:t xml:space="preserve"> - суммарный за год массовый расход газа (</w:t>
      </w:r>
      <w:proofErr w:type="gramStart"/>
      <w:r w:rsidRPr="00021C10">
        <w:rPr>
          <w:rFonts w:ascii="Times New Roman" w:hAnsi="Times New Roman" w:cs="Times New Roman"/>
          <w:sz w:val="24"/>
          <w:szCs w:val="24"/>
        </w:rPr>
        <w:t>кг</w:t>
      </w:r>
      <w:proofErr w:type="gramEnd"/>
      <w:r w:rsidRPr="00021C10">
        <w:rPr>
          <w:rFonts w:ascii="Times New Roman" w:hAnsi="Times New Roman" w:cs="Times New Roman"/>
          <w:sz w:val="24"/>
          <w:szCs w:val="24"/>
        </w:rPr>
        <w:t xml:space="preserve">) в многоквартирных домах по показаниям коллективных (общедомовых) приборов учета или в жилых домах по показаниям индивидуальных приборов учета, определенный по </w:t>
      </w:r>
      <w:hyperlink w:anchor="Par674" w:history="1">
        <w:r w:rsidRPr="00021C10">
          <w:rPr>
            <w:rFonts w:ascii="Times New Roman" w:hAnsi="Times New Roman" w:cs="Times New Roman"/>
            <w:color w:val="0000FF"/>
            <w:sz w:val="24"/>
            <w:szCs w:val="24"/>
          </w:rPr>
          <w:t>формуле 14</w:t>
        </w:r>
      </w:hyperlink>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n - численность жителей, проживающих в многоквартирных домах или жилых домах (используется при определении норматива потребления коммунальной услуги по газоснабжению в жилых помещениях при использовании сжиженного углеводородного газа для приготовления пищи и (или) подогрева воды в жилых помещениях). </w:t>
      </w:r>
      <w:proofErr w:type="gramStart"/>
      <w:r w:rsidRPr="00021C10">
        <w:rPr>
          <w:rFonts w:ascii="Times New Roman" w:hAnsi="Times New Roman" w:cs="Times New Roman"/>
          <w:sz w:val="24"/>
          <w:szCs w:val="24"/>
        </w:rPr>
        <w:t>При определении норматива потребления коммунальной услуги по газоснабжению в жилых помещениях при использовании сжиженного углеводородного газа для отопления</w:t>
      </w:r>
      <w:proofErr w:type="gramEnd"/>
      <w:r w:rsidRPr="00021C10">
        <w:rPr>
          <w:rFonts w:ascii="Times New Roman" w:hAnsi="Times New Roman" w:cs="Times New Roman"/>
          <w:sz w:val="24"/>
          <w:szCs w:val="24"/>
        </w:rPr>
        <w:t xml:space="preserve"> жилых помещений вместо численности жителей, проживающих в многоквартирных домах или жилых домах, используется общая площадь жилых помещений в многоквартирных домах или жилых домов;</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12 - количество месяцев в году.</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12. Расход природного или сжиженного углеводородного газа (куб. м) исчисляется исходя из стандартных условий. В случае если устанавливаемые приборы учета не имеют специальных корректоров, приведение газа, прошедшего через прибор учета, к стандартным условиям (t = 20 °C и P = 760 мм рт. ст.) осуществляется расчетным путем по каждому прибору учета по следующей формуле: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(формула 13)</w:t>
      </w: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bookmarkStart w:id="28" w:name="Par660"/>
      <w:bookmarkEnd w:id="28"/>
      <w:r>
        <w:rPr>
          <w:rFonts w:ascii="Times New Roman" w:hAnsi="Times New Roman" w:cs="Times New Roman"/>
          <w:noProof/>
          <w:position w:val="-30"/>
          <w:sz w:val="24"/>
          <w:szCs w:val="24"/>
          <w:lang w:eastAsia="ru-RU"/>
        </w:rPr>
        <w:lastRenderedPageBreak/>
        <w:drawing>
          <wp:inline distT="0" distB="0" distL="0" distR="0" wp14:anchorId="42B7B07A" wp14:editId="1BFA2079">
            <wp:extent cx="1828800" cy="48260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23" cstate="print">
                      <a:extLst>
                        <a:ext uri="{28A0092B-C50C-407E-A947-70E740481C1C}">
                          <a14:useLocalDpi xmlns:a14="http://schemas.microsoft.com/office/drawing/2010/main" val="0"/>
                        </a:ext>
                      </a:extLst>
                    </a:blip>
                    <a:srcRect/>
                    <a:stretch>
                      <a:fillRect/>
                    </a:stretch>
                  </pic:blipFill>
                  <pic:spPr bwMode="auto">
                    <a:xfrm>
                      <a:off x="0" y="0"/>
                      <a:ext cx="1828800" cy="482600"/>
                    </a:xfrm>
                    <a:prstGeom prst="rect">
                      <a:avLst/>
                    </a:prstGeom>
                    <a:noFill/>
                    <a:ln>
                      <a:noFill/>
                    </a:ln>
                  </pic:spPr>
                </pic:pic>
              </a:graphicData>
            </a:graphic>
          </wp:inline>
        </w:drawing>
      </w:r>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где: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0"/>
          <w:sz w:val="24"/>
          <w:szCs w:val="24"/>
          <w:lang w:eastAsia="ru-RU"/>
        </w:rPr>
        <w:drawing>
          <wp:inline distT="0" distB="0" distL="0" distR="0" wp14:anchorId="65BC87DD" wp14:editId="0CB5152F">
            <wp:extent cx="241300" cy="254000"/>
            <wp:effectExtent l="0" t="0" r="635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413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количество газа, прошедшее по счетному механизму коллективного (общедомового) прибора учета в многоквартирном доме или по счетному механизму индивидуального прибора учета в жилом доме (куб. м);</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19FA7522" wp14:editId="386C50A6">
            <wp:extent cx="215900" cy="25400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25" cstate="print">
                      <a:extLst>
                        <a:ext uri="{28A0092B-C50C-407E-A947-70E740481C1C}">
                          <a14:useLocalDpi xmlns:a14="http://schemas.microsoft.com/office/drawing/2010/main" val="0"/>
                        </a:ext>
                      </a:extLst>
                    </a:blip>
                    <a:srcRect/>
                    <a:stretch>
                      <a:fillRect/>
                    </a:stretch>
                  </pic:blipFill>
                  <pic:spPr bwMode="auto">
                    <a:xfrm>
                      <a:off x="0" y="0"/>
                      <a:ext cx="2159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действительное давление газа в рабочей зоне прибора учета (</w:t>
      </w:r>
      <w:proofErr w:type="gramStart"/>
      <w:r w:rsidRPr="00021C10">
        <w:rPr>
          <w:rFonts w:ascii="Times New Roman" w:hAnsi="Times New Roman" w:cs="Times New Roman"/>
          <w:sz w:val="24"/>
          <w:szCs w:val="24"/>
        </w:rPr>
        <w:t>мм</w:t>
      </w:r>
      <w:proofErr w:type="gramEnd"/>
      <w:r w:rsidRPr="00021C10">
        <w:rPr>
          <w:rFonts w:ascii="Times New Roman" w:hAnsi="Times New Roman" w:cs="Times New Roman"/>
          <w:sz w:val="24"/>
          <w:szCs w:val="24"/>
        </w:rPr>
        <w:t xml:space="preserve"> рт. ст.);</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2E5ECC18" wp14:editId="05C87BC1">
            <wp:extent cx="190500" cy="25400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26" cstate="print">
                      <a:extLst>
                        <a:ext uri="{28A0092B-C50C-407E-A947-70E740481C1C}">
                          <a14:useLocalDpi xmlns:a14="http://schemas.microsoft.com/office/drawing/2010/main" val="0"/>
                        </a:ext>
                      </a:extLst>
                    </a:blip>
                    <a:srcRect/>
                    <a:stretch>
                      <a:fillRect/>
                    </a:stretch>
                  </pic:blipFill>
                  <pic:spPr bwMode="auto">
                    <a:xfrm>
                      <a:off x="0" y="0"/>
                      <a:ext cx="1905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барометрическое давление атмосферы (</w:t>
      </w:r>
      <w:proofErr w:type="gramStart"/>
      <w:r w:rsidRPr="00021C10">
        <w:rPr>
          <w:rFonts w:ascii="Times New Roman" w:hAnsi="Times New Roman" w:cs="Times New Roman"/>
          <w:sz w:val="24"/>
          <w:szCs w:val="24"/>
        </w:rPr>
        <w:t>мм</w:t>
      </w:r>
      <w:proofErr w:type="gramEnd"/>
      <w:r w:rsidRPr="00021C10">
        <w:rPr>
          <w:rFonts w:ascii="Times New Roman" w:hAnsi="Times New Roman" w:cs="Times New Roman"/>
          <w:sz w:val="24"/>
          <w:szCs w:val="24"/>
        </w:rPr>
        <w:t xml:space="preserve"> рт. ст.);</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293 - температура газа при стандартных условиях (К);</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273 - абсолютная температура газа (К);</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760 - давление атмосферы при стандартных условиях (</w:t>
      </w:r>
      <w:proofErr w:type="gramStart"/>
      <w:r w:rsidRPr="00021C10">
        <w:rPr>
          <w:rFonts w:ascii="Times New Roman" w:hAnsi="Times New Roman" w:cs="Times New Roman"/>
          <w:sz w:val="24"/>
          <w:szCs w:val="24"/>
        </w:rPr>
        <w:t>мм</w:t>
      </w:r>
      <w:proofErr w:type="gramEnd"/>
      <w:r w:rsidRPr="00021C10">
        <w:rPr>
          <w:rFonts w:ascii="Times New Roman" w:hAnsi="Times New Roman" w:cs="Times New Roman"/>
          <w:sz w:val="24"/>
          <w:szCs w:val="24"/>
        </w:rPr>
        <w:t xml:space="preserve"> рт. ст.);</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77405614" wp14:editId="7A333B97">
            <wp:extent cx="215900" cy="25400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27" cstate="print">
                      <a:extLst>
                        <a:ext uri="{28A0092B-C50C-407E-A947-70E740481C1C}">
                          <a14:useLocalDpi xmlns:a14="http://schemas.microsoft.com/office/drawing/2010/main" val="0"/>
                        </a:ext>
                      </a:extLst>
                    </a:blip>
                    <a:srcRect/>
                    <a:stretch>
                      <a:fillRect/>
                    </a:stretch>
                  </pic:blipFill>
                  <pic:spPr bwMode="auto">
                    <a:xfrm>
                      <a:off x="0" y="0"/>
                      <a:ext cx="2159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действительная температура в рабочей зоне прибора учета (°C).</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13. Количество газа, прошедшее по счетному механизму коллективного (общедомового) прибора учета в многоквартирном доме или по счетному механизму индивидуального прибора учета в жилом доме (</w:t>
      </w:r>
      <w:r>
        <w:rPr>
          <w:rFonts w:ascii="Times New Roman" w:hAnsi="Times New Roman" w:cs="Times New Roman"/>
          <w:noProof/>
          <w:position w:val="-10"/>
          <w:sz w:val="24"/>
          <w:szCs w:val="24"/>
          <w:lang w:eastAsia="ru-RU"/>
        </w:rPr>
        <w:drawing>
          <wp:inline distT="0" distB="0" distL="0" distR="0" wp14:anchorId="1A821980" wp14:editId="0C1910E8">
            <wp:extent cx="241300" cy="254000"/>
            <wp:effectExtent l="0" t="0" r="635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24" cstate="print">
                      <a:extLst>
                        <a:ext uri="{28A0092B-C50C-407E-A947-70E740481C1C}">
                          <a14:useLocalDpi xmlns:a14="http://schemas.microsoft.com/office/drawing/2010/main" val="0"/>
                        </a:ext>
                      </a:extLst>
                    </a:blip>
                    <a:srcRect/>
                    <a:stretch>
                      <a:fillRect/>
                    </a:stretch>
                  </pic:blipFill>
                  <pic:spPr bwMode="auto">
                    <a:xfrm>
                      <a:off x="0" y="0"/>
                      <a:ext cx="241300" cy="254000"/>
                    </a:xfrm>
                    <a:prstGeom prst="rect">
                      <a:avLst/>
                    </a:prstGeom>
                    <a:noFill/>
                    <a:ln>
                      <a:noFill/>
                    </a:ln>
                  </pic:spPr>
                </pic:pic>
              </a:graphicData>
            </a:graphic>
          </wp:inline>
        </w:drawing>
      </w:r>
      <w:r w:rsidRPr="00021C10">
        <w:rPr>
          <w:rFonts w:ascii="Times New Roman" w:hAnsi="Times New Roman" w:cs="Times New Roman"/>
          <w:sz w:val="24"/>
          <w:szCs w:val="24"/>
        </w:rPr>
        <w:t>), приводят к стандартным условиям (</w:t>
      </w:r>
      <w:r>
        <w:rPr>
          <w:rFonts w:ascii="Times New Roman" w:hAnsi="Times New Roman" w:cs="Times New Roman"/>
          <w:noProof/>
          <w:position w:val="-10"/>
          <w:sz w:val="24"/>
          <w:szCs w:val="24"/>
          <w:lang w:eastAsia="ru-RU"/>
        </w:rPr>
        <w:drawing>
          <wp:inline distT="0" distB="0" distL="0" distR="0" wp14:anchorId="38AA39BF" wp14:editId="75762754">
            <wp:extent cx="241300" cy="254000"/>
            <wp:effectExtent l="0" t="0" r="635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28" cstate="print">
                      <a:extLst>
                        <a:ext uri="{28A0092B-C50C-407E-A947-70E740481C1C}">
                          <a14:useLocalDpi xmlns:a14="http://schemas.microsoft.com/office/drawing/2010/main" val="0"/>
                        </a:ext>
                      </a:extLst>
                    </a:blip>
                    <a:srcRect/>
                    <a:stretch>
                      <a:fillRect/>
                    </a:stretch>
                  </pic:blipFill>
                  <pic:spPr bwMode="auto">
                    <a:xfrm>
                      <a:off x="0" y="0"/>
                      <a:ext cx="2413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по </w:t>
      </w:r>
      <w:hyperlink w:anchor="Par660" w:history="1">
        <w:r w:rsidRPr="00021C10">
          <w:rPr>
            <w:rFonts w:ascii="Times New Roman" w:hAnsi="Times New Roman" w:cs="Times New Roman"/>
            <w:color w:val="0000FF"/>
            <w:sz w:val="24"/>
            <w:szCs w:val="24"/>
          </w:rPr>
          <w:t>формуле 13</w:t>
        </w:r>
      </w:hyperlink>
      <w:r w:rsidRPr="00021C10">
        <w:rPr>
          <w:rFonts w:ascii="Times New Roman" w:hAnsi="Times New Roman" w:cs="Times New Roman"/>
          <w:sz w:val="24"/>
          <w:szCs w:val="24"/>
        </w:rPr>
        <w:t xml:space="preserve"> и пересчитывают в массовый расход газа (</w:t>
      </w:r>
      <w:proofErr w:type="gramStart"/>
      <w:r w:rsidRPr="00021C10">
        <w:rPr>
          <w:rFonts w:ascii="Times New Roman" w:hAnsi="Times New Roman" w:cs="Times New Roman"/>
          <w:sz w:val="24"/>
          <w:szCs w:val="24"/>
        </w:rPr>
        <w:t>кг</w:t>
      </w:r>
      <w:proofErr w:type="gramEnd"/>
      <w:r w:rsidRPr="00021C10">
        <w:rPr>
          <w:rFonts w:ascii="Times New Roman" w:hAnsi="Times New Roman" w:cs="Times New Roman"/>
          <w:sz w:val="24"/>
          <w:szCs w:val="24"/>
        </w:rPr>
        <w:t>) по следующей формуле: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(формула 14)</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bookmarkStart w:id="29" w:name="Par674"/>
      <w:bookmarkEnd w:id="29"/>
      <w:r>
        <w:rPr>
          <w:rFonts w:ascii="Times New Roman" w:hAnsi="Times New Roman" w:cs="Times New Roman"/>
          <w:noProof/>
          <w:position w:val="-12"/>
          <w:sz w:val="24"/>
          <w:szCs w:val="24"/>
          <w:lang w:eastAsia="ru-RU"/>
        </w:rPr>
        <w:drawing>
          <wp:inline distT="0" distB="0" distL="0" distR="0" wp14:anchorId="50CFC4A4" wp14:editId="4DB79C79">
            <wp:extent cx="952500" cy="279400"/>
            <wp:effectExtent l="0" t="0" r="0" b="635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952500" cy="279400"/>
                    </a:xfrm>
                    <a:prstGeom prst="rect">
                      <a:avLst/>
                    </a:prstGeom>
                    <a:noFill/>
                    <a:ln>
                      <a:noFill/>
                    </a:ln>
                  </pic:spPr>
                </pic:pic>
              </a:graphicData>
            </a:graphic>
          </wp:inline>
        </w:drawing>
      </w:r>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где: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0"/>
          <w:sz w:val="24"/>
          <w:szCs w:val="24"/>
          <w:lang w:eastAsia="ru-RU"/>
        </w:rPr>
        <w:drawing>
          <wp:inline distT="0" distB="0" distL="0" distR="0" wp14:anchorId="17FAA015" wp14:editId="04DBFC1B">
            <wp:extent cx="241300" cy="254000"/>
            <wp:effectExtent l="0" t="0" r="635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a:picLocks noChangeAspect="1" noChangeArrowheads="1"/>
                    </pic:cNvPicPr>
                  </pic:nvPicPr>
                  <pic:blipFill>
                    <a:blip r:embed="rId130" cstate="print">
                      <a:extLst>
                        <a:ext uri="{28A0092B-C50C-407E-A947-70E740481C1C}">
                          <a14:useLocalDpi xmlns:a14="http://schemas.microsoft.com/office/drawing/2010/main" val="0"/>
                        </a:ext>
                      </a:extLst>
                    </a:blip>
                    <a:srcRect/>
                    <a:stretch>
                      <a:fillRect/>
                    </a:stretch>
                  </pic:blipFill>
                  <pic:spPr bwMode="auto">
                    <a:xfrm>
                      <a:off x="0" y="0"/>
                      <a:ext cx="2413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расход газа, приведенный к стандартным условиям (куб. м);</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06634D50" wp14:editId="2A999DB4">
            <wp:extent cx="279400" cy="254000"/>
            <wp:effectExtent l="0" t="0" r="635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131" cstate="print">
                      <a:extLst>
                        <a:ext uri="{28A0092B-C50C-407E-A947-70E740481C1C}">
                          <a14:useLocalDpi xmlns:a14="http://schemas.microsoft.com/office/drawing/2010/main" val="0"/>
                        </a:ext>
                      </a:extLst>
                    </a:blip>
                    <a:srcRect/>
                    <a:stretch>
                      <a:fillRect/>
                    </a:stretch>
                  </pic:blipFill>
                  <pic:spPr bwMode="auto">
                    <a:xfrm>
                      <a:off x="0" y="0"/>
                      <a:ext cx="2794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плотность сжиженного углеводородного газа при стандартных условиях (</w:t>
      </w:r>
      <w:proofErr w:type="gramStart"/>
      <w:r w:rsidRPr="00021C10">
        <w:rPr>
          <w:rFonts w:ascii="Times New Roman" w:hAnsi="Times New Roman" w:cs="Times New Roman"/>
          <w:sz w:val="24"/>
          <w:szCs w:val="24"/>
        </w:rPr>
        <w:t>кг</w:t>
      </w:r>
      <w:proofErr w:type="gramEnd"/>
      <w:r w:rsidRPr="00021C10">
        <w:rPr>
          <w:rFonts w:ascii="Times New Roman" w:hAnsi="Times New Roman" w:cs="Times New Roman"/>
          <w:sz w:val="24"/>
          <w:szCs w:val="24"/>
        </w:rPr>
        <w:t>/куб. м).</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14. Плотность сжиженного углеводородного газа при стандартных условиях (</w:t>
      </w:r>
      <w:proofErr w:type="gramStart"/>
      <w:r w:rsidRPr="00021C10">
        <w:rPr>
          <w:rFonts w:ascii="Times New Roman" w:hAnsi="Times New Roman" w:cs="Times New Roman"/>
          <w:sz w:val="24"/>
          <w:szCs w:val="24"/>
        </w:rPr>
        <w:t>кг</w:t>
      </w:r>
      <w:proofErr w:type="gramEnd"/>
      <w:r w:rsidRPr="00021C10">
        <w:rPr>
          <w:rFonts w:ascii="Times New Roman" w:hAnsi="Times New Roman" w:cs="Times New Roman"/>
          <w:sz w:val="24"/>
          <w:szCs w:val="24"/>
        </w:rPr>
        <w:t>/куб. м) определяется по следующей формуле: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(формула 15)</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14"/>
          <w:sz w:val="24"/>
          <w:szCs w:val="24"/>
          <w:lang w:eastAsia="ru-RU"/>
        </w:rPr>
        <w:drawing>
          <wp:inline distT="0" distB="0" distL="0" distR="0" wp14:anchorId="6243B93D" wp14:editId="5B263180">
            <wp:extent cx="1778000" cy="279400"/>
            <wp:effectExtent l="0" t="0" r="0" b="635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pic:cNvPicPr>
                      <a:picLocks noChangeAspect="1" noChangeArrowheads="1"/>
                    </pic:cNvPicPr>
                  </pic:nvPicPr>
                  <pic:blipFill>
                    <a:blip r:embed="rId132" cstate="print">
                      <a:extLst>
                        <a:ext uri="{28A0092B-C50C-407E-A947-70E740481C1C}">
                          <a14:useLocalDpi xmlns:a14="http://schemas.microsoft.com/office/drawing/2010/main" val="0"/>
                        </a:ext>
                      </a:extLst>
                    </a:blip>
                    <a:srcRect/>
                    <a:stretch>
                      <a:fillRect/>
                    </a:stretch>
                  </pic:blipFill>
                  <pic:spPr bwMode="auto">
                    <a:xfrm>
                      <a:off x="0" y="0"/>
                      <a:ext cx="1778000" cy="279400"/>
                    </a:xfrm>
                    <a:prstGeom prst="rect">
                      <a:avLst/>
                    </a:prstGeom>
                    <a:noFill/>
                    <a:ln>
                      <a:noFill/>
                    </a:ln>
                  </pic:spPr>
                </pic:pic>
              </a:graphicData>
            </a:graphic>
          </wp:inline>
        </w:drawing>
      </w:r>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где: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6345DB42" wp14:editId="09F95210">
            <wp:extent cx="279400" cy="254000"/>
            <wp:effectExtent l="0" t="0" r="635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794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плотность i-</w:t>
      </w:r>
      <w:proofErr w:type="spellStart"/>
      <w:r w:rsidRPr="00021C10">
        <w:rPr>
          <w:rFonts w:ascii="Times New Roman" w:hAnsi="Times New Roman" w:cs="Times New Roman"/>
          <w:sz w:val="24"/>
          <w:szCs w:val="24"/>
        </w:rPr>
        <w:t>го</w:t>
      </w:r>
      <w:proofErr w:type="spellEnd"/>
      <w:r w:rsidRPr="00021C10">
        <w:rPr>
          <w:rFonts w:ascii="Times New Roman" w:hAnsi="Times New Roman" w:cs="Times New Roman"/>
          <w:sz w:val="24"/>
          <w:szCs w:val="24"/>
        </w:rPr>
        <w:t xml:space="preserve"> компонента сжиженного углеводородного газа при стандартных условиях (</w:t>
      </w:r>
      <w:proofErr w:type="gramStart"/>
      <w:r w:rsidRPr="00021C10">
        <w:rPr>
          <w:rFonts w:ascii="Times New Roman" w:hAnsi="Times New Roman" w:cs="Times New Roman"/>
          <w:sz w:val="24"/>
          <w:szCs w:val="24"/>
        </w:rPr>
        <w:t>кг</w:t>
      </w:r>
      <w:proofErr w:type="gramEnd"/>
      <w:r w:rsidRPr="00021C10">
        <w:rPr>
          <w:rFonts w:ascii="Times New Roman" w:hAnsi="Times New Roman" w:cs="Times New Roman"/>
          <w:sz w:val="24"/>
          <w:szCs w:val="24"/>
        </w:rPr>
        <w:t>/куб. м);</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3CCDF68C" wp14:editId="44781E51">
            <wp:extent cx="215900" cy="25400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34" cstate="print">
                      <a:extLst>
                        <a:ext uri="{28A0092B-C50C-407E-A947-70E740481C1C}">
                          <a14:useLocalDpi xmlns:a14="http://schemas.microsoft.com/office/drawing/2010/main" val="0"/>
                        </a:ext>
                      </a:extLst>
                    </a:blip>
                    <a:srcRect/>
                    <a:stretch>
                      <a:fillRect/>
                    </a:stretch>
                  </pic:blipFill>
                  <pic:spPr bwMode="auto">
                    <a:xfrm>
                      <a:off x="0" y="0"/>
                      <a:ext cx="2159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объемное содержание i-</w:t>
      </w:r>
      <w:proofErr w:type="spellStart"/>
      <w:r w:rsidRPr="00021C10">
        <w:rPr>
          <w:rFonts w:ascii="Times New Roman" w:hAnsi="Times New Roman" w:cs="Times New Roman"/>
          <w:sz w:val="24"/>
          <w:szCs w:val="24"/>
        </w:rPr>
        <w:t>го</w:t>
      </w:r>
      <w:proofErr w:type="spellEnd"/>
      <w:r w:rsidRPr="00021C10">
        <w:rPr>
          <w:rFonts w:ascii="Times New Roman" w:hAnsi="Times New Roman" w:cs="Times New Roman"/>
          <w:sz w:val="24"/>
          <w:szCs w:val="24"/>
        </w:rPr>
        <w:t xml:space="preserve"> компонента сжиженного углеводородного газа (% </w:t>
      </w:r>
      <w:proofErr w:type="gramStart"/>
      <w:r w:rsidRPr="00021C10">
        <w:rPr>
          <w:rFonts w:ascii="Times New Roman" w:hAnsi="Times New Roman" w:cs="Times New Roman"/>
          <w:sz w:val="24"/>
          <w:szCs w:val="24"/>
        </w:rPr>
        <w:t>об</w:t>
      </w:r>
      <w:proofErr w:type="gramEnd"/>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15. Объемное содержание i-</w:t>
      </w:r>
      <w:proofErr w:type="spellStart"/>
      <w:r w:rsidRPr="00021C10">
        <w:rPr>
          <w:rFonts w:ascii="Times New Roman" w:hAnsi="Times New Roman" w:cs="Times New Roman"/>
          <w:sz w:val="24"/>
          <w:szCs w:val="24"/>
        </w:rPr>
        <w:t>го</w:t>
      </w:r>
      <w:proofErr w:type="spellEnd"/>
      <w:r w:rsidRPr="00021C10">
        <w:rPr>
          <w:rFonts w:ascii="Times New Roman" w:hAnsi="Times New Roman" w:cs="Times New Roman"/>
          <w:sz w:val="24"/>
          <w:szCs w:val="24"/>
        </w:rPr>
        <w:t xml:space="preserve"> компонента сжиженного углеводородного газа (% </w:t>
      </w:r>
      <w:proofErr w:type="gramStart"/>
      <w:r w:rsidRPr="00021C10">
        <w:rPr>
          <w:rFonts w:ascii="Times New Roman" w:hAnsi="Times New Roman" w:cs="Times New Roman"/>
          <w:sz w:val="24"/>
          <w:szCs w:val="24"/>
        </w:rPr>
        <w:t>об</w:t>
      </w:r>
      <w:proofErr w:type="gramEnd"/>
      <w:r w:rsidRPr="00021C10">
        <w:rPr>
          <w:rFonts w:ascii="Times New Roman" w:hAnsi="Times New Roman" w:cs="Times New Roman"/>
          <w:sz w:val="24"/>
          <w:szCs w:val="24"/>
        </w:rPr>
        <w:t>.) определяется по следующей формуле: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(формула 16)</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2"/>
          <w:sz w:val="24"/>
          <w:szCs w:val="24"/>
          <w:lang w:eastAsia="ru-RU"/>
        </w:rPr>
        <w:drawing>
          <wp:inline distT="0" distB="0" distL="0" distR="0" wp14:anchorId="4F2FF1E0" wp14:editId="7D5F0027">
            <wp:extent cx="1333500" cy="48260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135" cstate="print">
                      <a:extLst>
                        <a:ext uri="{28A0092B-C50C-407E-A947-70E740481C1C}">
                          <a14:useLocalDpi xmlns:a14="http://schemas.microsoft.com/office/drawing/2010/main" val="0"/>
                        </a:ext>
                      </a:extLst>
                    </a:blip>
                    <a:srcRect/>
                    <a:stretch>
                      <a:fillRect/>
                    </a:stretch>
                  </pic:blipFill>
                  <pic:spPr bwMode="auto">
                    <a:xfrm>
                      <a:off x="0" y="0"/>
                      <a:ext cx="1333500" cy="482600"/>
                    </a:xfrm>
                    <a:prstGeom prst="rect">
                      <a:avLst/>
                    </a:prstGeom>
                    <a:noFill/>
                    <a:ln>
                      <a:noFill/>
                    </a:ln>
                  </pic:spPr>
                </pic:pic>
              </a:graphicData>
            </a:graphic>
          </wp:inline>
        </w:drawing>
      </w:r>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где: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4095D9F2" wp14:editId="4FD6E378">
            <wp:extent cx="215900" cy="2540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159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коэффициент сжимаемости i-</w:t>
      </w:r>
      <w:proofErr w:type="spellStart"/>
      <w:r w:rsidRPr="00021C10">
        <w:rPr>
          <w:rFonts w:ascii="Times New Roman" w:hAnsi="Times New Roman" w:cs="Times New Roman"/>
          <w:sz w:val="24"/>
          <w:szCs w:val="24"/>
        </w:rPr>
        <w:t>го</w:t>
      </w:r>
      <w:proofErr w:type="spellEnd"/>
      <w:r w:rsidRPr="00021C10">
        <w:rPr>
          <w:rFonts w:ascii="Times New Roman" w:hAnsi="Times New Roman" w:cs="Times New Roman"/>
          <w:sz w:val="24"/>
          <w:szCs w:val="24"/>
        </w:rPr>
        <w:t xml:space="preserve"> компонента сжиженного углеводородного газа при </w:t>
      </w:r>
      <w:r w:rsidRPr="00021C10">
        <w:rPr>
          <w:rFonts w:ascii="Times New Roman" w:hAnsi="Times New Roman" w:cs="Times New Roman"/>
          <w:sz w:val="24"/>
          <w:szCs w:val="24"/>
        </w:rPr>
        <w:lastRenderedPageBreak/>
        <w:t>стандартных условиях;</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01E1422C" wp14:editId="39B441B7">
            <wp:extent cx="254000" cy="2540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2540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мольное содержание i-</w:t>
      </w:r>
      <w:proofErr w:type="spellStart"/>
      <w:r w:rsidRPr="00021C10">
        <w:rPr>
          <w:rFonts w:ascii="Times New Roman" w:hAnsi="Times New Roman" w:cs="Times New Roman"/>
          <w:sz w:val="24"/>
          <w:szCs w:val="24"/>
        </w:rPr>
        <w:t>го</w:t>
      </w:r>
      <w:proofErr w:type="spellEnd"/>
      <w:r w:rsidRPr="00021C10">
        <w:rPr>
          <w:rFonts w:ascii="Times New Roman" w:hAnsi="Times New Roman" w:cs="Times New Roman"/>
          <w:sz w:val="24"/>
          <w:szCs w:val="24"/>
        </w:rPr>
        <w:t xml:space="preserve"> компонента сжиженного углеводородного газа (% мол.).</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16. Мольное содержание i-</w:t>
      </w:r>
      <w:proofErr w:type="spellStart"/>
      <w:r w:rsidRPr="00021C10">
        <w:rPr>
          <w:rFonts w:ascii="Times New Roman" w:hAnsi="Times New Roman" w:cs="Times New Roman"/>
          <w:sz w:val="24"/>
          <w:szCs w:val="24"/>
        </w:rPr>
        <w:t>го</w:t>
      </w:r>
      <w:proofErr w:type="spellEnd"/>
      <w:r w:rsidRPr="00021C10">
        <w:rPr>
          <w:rFonts w:ascii="Times New Roman" w:hAnsi="Times New Roman" w:cs="Times New Roman"/>
          <w:sz w:val="24"/>
          <w:szCs w:val="24"/>
        </w:rPr>
        <w:t xml:space="preserve"> компонента сжиженного углеводородного газа (% мол.) определяется по следующей формуле: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(формула 17)</w:t>
      </w: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32"/>
          <w:sz w:val="24"/>
          <w:szCs w:val="24"/>
          <w:lang w:eastAsia="ru-RU"/>
        </w:rPr>
        <w:drawing>
          <wp:inline distT="0" distB="0" distL="0" distR="0" wp14:anchorId="5349D802" wp14:editId="52F09CFE">
            <wp:extent cx="1435100" cy="4826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1435100" cy="482600"/>
                    </a:xfrm>
                    <a:prstGeom prst="rect">
                      <a:avLst/>
                    </a:prstGeom>
                    <a:noFill/>
                    <a:ln>
                      <a:noFill/>
                    </a:ln>
                  </pic:spPr>
                </pic:pic>
              </a:graphicData>
            </a:graphic>
          </wp:inline>
        </w:drawing>
      </w:r>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где: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73C39510" wp14:editId="313A6A05">
            <wp:extent cx="241300" cy="2540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2413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массовое содержание i-</w:t>
      </w:r>
      <w:proofErr w:type="spellStart"/>
      <w:r w:rsidRPr="00021C10">
        <w:rPr>
          <w:rFonts w:ascii="Times New Roman" w:hAnsi="Times New Roman" w:cs="Times New Roman"/>
          <w:sz w:val="24"/>
          <w:szCs w:val="24"/>
        </w:rPr>
        <w:t>го</w:t>
      </w:r>
      <w:proofErr w:type="spellEnd"/>
      <w:r w:rsidRPr="00021C10">
        <w:rPr>
          <w:rFonts w:ascii="Times New Roman" w:hAnsi="Times New Roman" w:cs="Times New Roman"/>
          <w:sz w:val="24"/>
          <w:szCs w:val="24"/>
        </w:rPr>
        <w:t xml:space="preserve"> компонента сжиженного углеводородного газа (% </w:t>
      </w:r>
      <w:proofErr w:type="spellStart"/>
      <w:r w:rsidRPr="00021C10">
        <w:rPr>
          <w:rFonts w:ascii="Times New Roman" w:hAnsi="Times New Roman" w:cs="Times New Roman"/>
          <w:sz w:val="24"/>
          <w:szCs w:val="24"/>
        </w:rPr>
        <w:t>мас</w:t>
      </w:r>
      <w:proofErr w:type="spellEnd"/>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2902082D" wp14:editId="4E006F54">
            <wp:extent cx="241300" cy="254000"/>
            <wp:effectExtent l="0" t="0" r="635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413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молекулярная масса i-</w:t>
      </w:r>
      <w:proofErr w:type="spellStart"/>
      <w:r w:rsidRPr="00021C10">
        <w:rPr>
          <w:rFonts w:ascii="Times New Roman" w:hAnsi="Times New Roman" w:cs="Times New Roman"/>
          <w:sz w:val="24"/>
          <w:szCs w:val="24"/>
        </w:rPr>
        <w:t>го</w:t>
      </w:r>
      <w:proofErr w:type="spellEnd"/>
      <w:r w:rsidRPr="00021C10">
        <w:rPr>
          <w:rFonts w:ascii="Times New Roman" w:hAnsi="Times New Roman" w:cs="Times New Roman"/>
          <w:sz w:val="24"/>
          <w:szCs w:val="24"/>
        </w:rPr>
        <w:t xml:space="preserve"> компонента сжиженного углеводородного газа.</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17. Значения </w:t>
      </w:r>
      <w:r>
        <w:rPr>
          <w:rFonts w:ascii="Times New Roman" w:hAnsi="Times New Roman" w:cs="Times New Roman"/>
          <w:noProof/>
          <w:position w:val="-12"/>
          <w:sz w:val="24"/>
          <w:szCs w:val="24"/>
          <w:lang w:eastAsia="ru-RU"/>
        </w:rPr>
        <w:drawing>
          <wp:inline distT="0" distB="0" distL="0" distR="0" wp14:anchorId="01BBC036" wp14:editId="1AC9912A">
            <wp:extent cx="279400" cy="254000"/>
            <wp:effectExtent l="0" t="0" r="635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
                    <pic:cNvPicPr>
                      <a:picLocks noChangeAspect="1" noChangeArrowheads="1"/>
                    </pic:cNvPicPr>
                  </pic:nvPicPr>
                  <pic:blipFill>
                    <a:blip r:embed="rId133" cstate="print">
                      <a:extLst>
                        <a:ext uri="{28A0092B-C50C-407E-A947-70E740481C1C}">
                          <a14:useLocalDpi xmlns:a14="http://schemas.microsoft.com/office/drawing/2010/main" val="0"/>
                        </a:ext>
                      </a:extLst>
                    </a:blip>
                    <a:srcRect/>
                    <a:stretch>
                      <a:fillRect/>
                    </a:stretch>
                  </pic:blipFill>
                  <pic:spPr bwMode="auto">
                    <a:xfrm>
                      <a:off x="0" y="0"/>
                      <a:ext cx="2794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w:t>
      </w:r>
      <w:r>
        <w:rPr>
          <w:rFonts w:ascii="Times New Roman" w:hAnsi="Times New Roman" w:cs="Times New Roman"/>
          <w:noProof/>
          <w:position w:val="-12"/>
          <w:sz w:val="24"/>
          <w:szCs w:val="24"/>
          <w:lang w:eastAsia="ru-RU"/>
        </w:rPr>
        <w:drawing>
          <wp:inline distT="0" distB="0" distL="0" distR="0" wp14:anchorId="41D2BEEB" wp14:editId="4CF312DD">
            <wp:extent cx="215900" cy="2540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59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w:t>
      </w:r>
      <w:r>
        <w:rPr>
          <w:rFonts w:ascii="Times New Roman" w:hAnsi="Times New Roman" w:cs="Times New Roman"/>
          <w:noProof/>
          <w:position w:val="-12"/>
          <w:sz w:val="24"/>
          <w:szCs w:val="24"/>
          <w:lang w:eastAsia="ru-RU"/>
        </w:rPr>
        <w:drawing>
          <wp:inline distT="0" distB="0" distL="0" distR="0" wp14:anchorId="24278BCB" wp14:editId="1C2AA69E">
            <wp:extent cx="241300" cy="254000"/>
            <wp:effectExtent l="0" t="0" r="635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413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определяются на основании стандартов, устанавливающих требования к составу компонентов и физическим свойствам сжиженного углеводородного газа.</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outlineLvl w:val="2"/>
        <w:rPr>
          <w:rFonts w:ascii="Times New Roman" w:hAnsi="Times New Roman" w:cs="Times New Roman"/>
          <w:sz w:val="24"/>
          <w:szCs w:val="24"/>
        </w:rPr>
      </w:pPr>
      <w:bookmarkStart w:id="30" w:name="Par708"/>
      <w:bookmarkEnd w:id="30"/>
      <w:r w:rsidRPr="00021C10">
        <w:rPr>
          <w:rFonts w:ascii="Times New Roman" w:hAnsi="Times New Roman" w:cs="Times New Roman"/>
          <w:sz w:val="24"/>
          <w:szCs w:val="24"/>
        </w:rPr>
        <w:t>II. Определение нормативов потребления коммунальных услуг</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в жилых помещениях, нормативов потребления коммунальных</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услуг на общедомовые нужды с применением расчетного метода</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Формула расчета норматива потребления коммунальной услуги</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по отоплению в жилых помещениях</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18. Норматив потребления коммунальной услуги по отоплению в жилых и нежилых помещениях (Гкал на 1 кв. м общей площади всех жилых и нежилых помещений в многоквартирном доме или жилого дома в месяц) определяется по следующей формуле: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(формула 18)</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bookmarkStart w:id="31" w:name="Par719"/>
      <w:bookmarkEnd w:id="31"/>
      <w:r>
        <w:rPr>
          <w:rFonts w:ascii="Times New Roman" w:hAnsi="Times New Roman" w:cs="Times New Roman"/>
          <w:noProof/>
          <w:position w:val="-30"/>
          <w:sz w:val="24"/>
          <w:szCs w:val="24"/>
          <w:lang w:eastAsia="ru-RU"/>
        </w:rPr>
        <w:drawing>
          <wp:inline distT="0" distB="0" distL="0" distR="0" wp14:anchorId="2B46B3E5" wp14:editId="52703062">
            <wp:extent cx="1054100" cy="4826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54100" cy="482600"/>
                    </a:xfrm>
                    <a:prstGeom prst="rect">
                      <a:avLst/>
                    </a:prstGeom>
                    <a:noFill/>
                    <a:ln>
                      <a:noFill/>
                    </a:ln>
                  </pic:spPr>
                </pic:pic>
              </a:graphicData>
            </a:graphic>
          </wp:inline>
        </w:drawing>
      </w:r>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где: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34FCF16D" wp14:editId="66C6A38F">
            <wp:extent cx="215900" cy="2540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59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количество тепловой энергии, потребляемой за один отопительный период многоквартирными домами, не оборудованными коллективными (общедомовыми) приборами учета тепловой энергии, или жилыми домами, не оборудованными индивидуальными приборами учета тепловой энергии (Гкал), определяемое по </w:t>
      </w:r>
      <w:hyperlink w:anchor="Par737" w:history="1">
        <w:r w:rsidRPr="00021C10">
          <w:rPr>
            <w:rFonts w:ascii="Times New Roman" w:hAnsi="Times New Roman" w:cs="Times New Roman"/>
            <w:color w:val="0000FF"/>
            <w:sz w:val="24"/>
            <w:szCs w:val="24"/>
          </w:rPr>
          <w:t>формуле 19</w:t>
        </w:r>
      </w:hyperlink>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6"/>
          <w:sz w:val="24"/>
          <w:szCs w:val="24"/>
          <w:lang w:eastAsia="ru-RU"/>
        </w:rPr>
        <w:drawing>
          <wp:inline distT="0" distB="0" distL="0" distR="0" wp14:anchorId="6D7D914B" wp14:editId="053BDD1D">
            <wp:extent cx="241300" cy="215900"/>
            <wp:effectExtent l="0" t="0" r="635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inline>
        </w:drawing>
      </w:r>
      <w:r w:rsidRPr="00021C10">
        <w:rPr>
          <w:rFonts w:ascii="Times New Roman" w:hAnsi="Times New Roman" w:cs="Times New Roman"/>
          <w:sz w:val="24"/>
          <w:szCs w:val="24"/>
        </w:rPr>
        <w:t xml:space="preserve"> - общая площадь всех жилых и нежилых помещений в многоквартирных домах или общая площадь жилых домов (кв. м);</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649E668B" wp14:editId="2BD0C780">
            <wp:extent cx="241300" cy="254000"/>
            <wp:effectExtent l="0" t="0" r="635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413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период, равный продолжительности отопительного периода (количество календарных месяцев, в том числе неполных, в отопительном периоде).</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 xml:space="preserve">(п. 18 в ред. </w:t>
      </w:r>
      <w:hyperlink r:id="rId141" w:history="1">
        <w:r w:rsidRPr="00021C10">
          <w:rPr>
            <w:rFonts w:ascii="Times New Roman" w:hAnsi="Times New Roman" w:cs="Times New Roman"/>
            <w:color w:val="0000FF"/>
            <w:sz w:val="24"/>
            <w:szCs w:val="24"/>
          </w:rPr>
          <w:t>Постановления</w:t>
        </w:r>
      </w:hyperlink>
      <w:r w:rsidRPr="00021C10">
        <w:rPr>
          <w:rFonts w:ascii="Times New Roman" w:hAnsi="Times New Roman" w:cs="Times New Roman"/>
          <w:sz w:val="24"/>
          <w:szCs w:val="24"/>
        </w:rPr>
        <w:t xml:space="preserve"> Правительства РФ от 16.04.2013 N 344)</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18(1). При наличии технической возможности установки коллективных (общедомовых) приборов учета норматив потребления коммунальной услуги по отоплению в жилых и нежилых помещениях определяется по </w:t>
      </w:r>
      <w:hyperlink w:anchor="Par719" w:history="1">
        <w:r w:rsidRPr="00021C10">
          <w:rPr>
            <w:rFonts w:ascii="Times New Roman" w:hAnsi="Times New Roman" w:cs="Times New Roman"/>
            <w:color w:val="0000FF"/>
            <w:sz w:val="24"/>
            <w:szCs w:val="24"/>
          </w:rPr>
          <w:t>формуле 18</w:t>
        </w:r>
      </w:hyperlink>
      <w:r w:rsidRPr="00021C10">
        <w:rPr>
          <w:rFonts w:ascii="Times New Roman" w:hAnsi="Times New Roman" w:cs="Times New Roman"/>
          <w:sz w:val="24"/>
          <w:szCs w:val="24"/>
        </w:rPr>
        <w:t xml:space="preserve"> с учетом повышающего коэффициента, составляющего:</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января 2015 г. по 30 июня 2015 г. - 1,1;</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июля 2015 г. по 31 декабря 2015 г. - 1,2;</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января 2016 г. по 30 июня 2016 г. - 1,4;</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lastRenderedPageBreak/>
        <w:t>с 1 июля 2016 г. по 31 декабря 2016 г. - 1,5;</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2017 года - 1,6.</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 xml:space="preserve">(п. 18(1) </w:t>
      </w:r>
      <w:proofErr w:type="gramStart"/>
      <w:r w:rsidRPr="00021C10">
        <w:rPr>
          <w:rFonts w:ascii="Times New Roman" w:hAnsi="Times New Roman" w:cs="Times New Roman"/>
          <w:sz w:val="24"/>
          <w:szCs w:val="24"/>
        </w:rPr>
        <w:t>введен</w:t>
      </w:r>
      <w:proofErr w:type="gramEnd"/>
      <w:r w:rsidRPr="00021C10">
        <w:rPr>
          <w:rFonts w:ascii="Times New Roman" w:hAnsi="Times New Roman" w:cs="Times New Roman"/>
          <w:sz w:val="24"/>
          <w:szCs w:val="24"/>
        </w:rPr>
        <w:t xml:space="preserve"> </w:t>
      </w:r>
      <w:hyperlink r:id="rId142" w:history="1">
        <w:r w:rsidRPr="00021C10">
          <w:rPr>
            <w:rFonts w:ascii="Times New Roman" w:hAnsi="Times New Roman" w:cs="Times New Roman"/>
            <w:color w:val="0000FF"/>
            <w:sz w:val="24"/>
            <w:szCs w:val="24"/>
          </w:rPr>
          <w:t>Постановлением</w:t>
        </w:r>
      </w:hyperlink>
      <w:r w:rsidRPr="00021C10">
        <w:rPr>
          <w:rFonts w:ascii="Times New Roman" w:hAnsi="Times New Roman" w:cs="Times New Roman"/>
          <w:sz w:val="24"/>
          <w:szCs w:val="24"/>
        </w:rPr>
        <w:t xml:space="preserve"> Правительства РФ от 17.12.2014 N 1380)</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19. Количество тепловой энергии (Гкал/год), необходимой для отопления многоквартирного дома или жилого дома, определяется по следующей формуле: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(формула 19)</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bookmarkStart w:id="32" w:name="Par737"/>
      <w:bookmarkEnd w:id="32"/>
      <w:r>
        <w:rPr>
          <w:rFonts w:ascii="Times New Roman" w:hAnsi="Times New Roman" w:cs="Times New Roman"/>
          <w:noProof/>
          <w:position w:val="-32"/>
          <w:sz w:val="24"/>
          <w:szCs w:val="24"/>
          <w:lang w:eastAsia="ru-RU"/>
        </w:rPr>
        <w:drawing>
          <wp:inline distT="0" distB="0" distL="0" distR="0" wp14:anchorId="03824DA6" wp14:editId="38E98C1B">
            <wp:extent cx="2374900" cy="508000"/>
            <wp:effectExtent l="0" t="0" r="6350" b="635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374900" cy="508000"/>
                    </a:xfrm>
                    <a:prstGeom prst="rect">
                      <a:avLst/>
                    </a:prstGeom>
                    <a:noFill/>
                    <a:ln>
                      <a:noFill/>
                    </a:ln>
                  </pic:spPr>
                </pic:pic>
              </a:graphicData>
            </a:graphic>
          </wp:inline>
        </w:drawing>
      </w:r>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где: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72B0C77D" wp14:editId="02E204E5">
            <wp:extent cx="330200" cy="2540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302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часовая тепловая нагрузка на отопление многоквартирного дома или жилого дома (</w:t>
      </w:r>
      <w:proofErr w:type="gramStart"/>
      <w:r w:rsidRPr="00021C10">
        <w:rPr>
          <w:rFonts w:ascii="Times New Roman" w:hAnsi="Times New Roman" w:cs="Times New Roman"/>
          <w:sz w:val="24"/>
          <w:szCs w:val="24"/>
        </w:rPr>
        <w:t>ккал</w:t>
      </w:r>
      <w:proofErr w:type="gramEnd"/>
      <w:r w:rsidRPr="00021C10">
        <w:rPr>
          <w:rFonts w:ascii="Times New Roman" w:hAnsi="Times New Roman" w:cs="Times New Roman"/>
          <w:sz w:val="24"/>
          <w:szCs w:val="24"/>
        </w:rPr>
        <w:t>/час);</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33E269AF" wp14:editId="0FFD23AA">
            <wp:extent cx="215900" cy="2540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59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температура внутреннего воздуха отапливаемых жилых помещений многоквартирного дома или жилого дома (°C);</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4"/>
          <w:sz w:val="24"/>
          <w:szCs w:val="24"/>
          <w:lang w:eastAsia="ru-RU"/>
        </w:rPr>
        <w:drawing>
          <wp:inline distT="0" distB="0" distL="0" distR="0" wp14:anchorId="7D4DE701" wp14:editId="30A3FEAF">
            <wp:extent cx="254000" cy="279400"/>
            <wp:effectExtent l="0" t="0" r="0" b="635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54000" cy="279400"/>
                    </a:xfrm>
                    <a:prstGeom prst="rect">
                      <a:avLst/>
                    </a:prstGeom>
                    <a:noFill/>
                    <a:ln>
                      <a:noFill/>
                    </a:ln>
                  </pic:spPr>
                </pic:pic>
              </a:graphicData>
            </a:graphic>
          </wp:inline>
        </w:drawing>
      </w:r>
      <w:r w:rsidRPr="00021C10">
        <w:rPr>
          <w:rFonts w:ascii="Times New Roman" w:hAnsi="Times New Roman" w:cs="Times New Roman"/>
          <w:sz w:val="24"/>
          <w:szCs w:val="24"/>
        </w:rPr>
        <w:t xml:space="preserve"> - среднесуточная температура наружного воздуха за отопительный период (°C);</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4"/>
          <w:sz w:val="24"/>
          <w:szCs w:val="24"/>
          <w:lang w:eastAsia="ru-RU"/>
        </w:rPr>
        <w:drawing>
          <wp:inline distT="0" distB="0" distL="0" distR="0" wp14:anchorId="1E6E5A04" wp14:editId="0A800826">
            <wp:extent cx="215900" cy="279400"/>
            <wp:effectExtent l="0" t="0" r="0" b="635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5900" cy="279400"/>
                    </a:xfrm>
                    <a:prstGeom prst="rect">
                      <a:avLst/>
                    </a:prstGeom>
                    <a:noFill/>
                    <a:ln>
                      <a:noFill/>
                    </a:ln>
                  </pic:spPr>
                </pic:pic>
              </a:graphicData>
            </a:graphic>
          </wp:inline>
        </w:drawing>
      </w:r>
      <w:r w:rsidRPr="00021C10">
        <w:rPr>
          <w:rFonts w:ascii="Times New Roman" w:hAnsi="Times New Roman" w:cs="Times New Roman"/>
          <w:sz w:val="24"/>
          <w:szCs w:val="24"/>
        </w:rPr>
        <w:t xml:space="preserve"> - расчетная температура наружного воздуха в целях проектирования систем отопления (°C);</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6CC55239" wp14:editId="68F04C4A">
            <wp:extent cx="203200" cy="254000"/>
            <wp:effectExtent l="0" t="0" r="635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32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продолжительность отопительного периода (суток в год), характеризующегося среднесуточной температурой наружного воздуха 8 °C и ниже;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24 - количество часов в сутках;</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6"/>
          <w:sz w:val="24"/>
          <w:szCs w:val="24"/>
          <w:lang w:eastAsia="ru-RU"/>
        </w:rPr>
        <w:drawing>
          <wp:inline distT="0" distB="0" distL="0" distR="0" wp14:anchorId="65ABAF30" wp14:editId="066CAB65">
            <wp:extent cx="304800" cy="2159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4800" cy="215900"/>
                    </a:xfrm>
                    <a:prstGeom prst="rect">
                      <a:avLst/>
                    </a:prstGeom>
                    <a:noFill/>
                    <a:ln>
                      <a:noFill/>
                    </a:ln>
                  </pic:spPr>
                </pic:pic>
              </a:graphicData>
            </a:graphic>
          </wp:inline>
        </w:drawing>
      </w:r>
      <w:r w:rsidRPr="00021C10">
        <w:rPr>
          <w:rFonts w:ascii="Times New Roman" w:hAnsi="Times New Roman" w:cs="Times New Roman"/>
          <w:sz w:val="24"/>
          <w:szCs w:val="24"/>
        </w:rPr>
        <w:t xml:space="preserve"> - коэффициент перевода из </w:t>
      </w:r>
      <w:proofErr w:type="gramStart"/>
      <w:r w:rsidRPr="00021C10">
        <w:rPr>
          <w:rFonts w:ascii="Times New Roman" w:hAnsi="Times New Roman" w:cs="Times New Roman"/>
          <w:sz w:val="24"/>
          <w:szCs w:val="24"/>
        </w:rPr>
        <w:t>ккал</w:t>
      </w:r>
      <w:proofErr w:type="gramEnd"/>
      <w:r w:rsidRPr="00021C10">
        <w:rPr>
          <w:rFonts w:ascii="Times New Roman" w:hAnsi="Times New Roman" w:cs="Times New Roman"/>
          <w:sz w:val="24"/>
          <w:szCs w:val="24"/>
        </w:rPr>
        <w:t xml:space="preserve"> в Гкал.</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Количественные значения </w:t>
      </w:r>
      <w:r>
        <w:rPr>
          <w:rFonts w:ascii="Times New Roman" w:hAnsi="Times New Roman" w:cs="Times New Roman"/>
          <w:noProof/>
          <w:position w:val="-12"/>
          <w:sz w:val="24"/>
          <w:szCs w:val="24"/>
          <w:lang w:eastAsia="ru-RU"/>
        </w:rPr>
        <w:drawing>
          <wp:inline distT="0" distB="0" distL="0" distR="0" wp14:anchorId="11F7E4D6" wp14:editId="6E12A07C">
            <wp:extent cx="215900" cy="2540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59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w:t>
      </w:r>
      <w:r>
        <w:rPr>
          <w:rFonts w:ascii="Times New Roman" w:hAnsi="Times New Roman" w:cs="Times New Roman"/>
          <w:noProof/>
          <w:position w:val="-14"/>
          <w:sz w:val="24"/>
          <w:szCs w:val="24"/>
          <w:lang w:eastAsia="ru-RU"/>
        </w:rPr>
        <w:drawing>
          <wp:inline distT="0" distB="0" distL="0" distR="0" wp14:anchorId="5BA39E78" wp14:editId="2F035150">
            <wp:extent cx="254000" cy="279400"/>
            <wp:effectExtent l="0" t="0" r="0" b="635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54000" cy="279400"/>
                    </a:xfrm>
                    <a:prstGeom prst="rect">
                      <a:avLst/>
                    </a:prstGeom>
                    <a:noFill/>
                    <a:ln>
                      <a:noFill/>
                    </a:ln>
                  </pic:spPr>
                </pic:pic>
              </a:graphicData>
            </a:graphic>
          </wp:inline>
        </w:drawing>
      </w:r>
      <w:r w:rsidRPr="00021C10">
        <w:rPr>
          <w:rFonts w:ascii="Times New Roman" w:hAnsi="Times New Roman" w:cs="Times New Roman"/>
          <w:sz w:val="24"/>
          <w:szCs w:val="24"/>
        </w:rPr>
        <w:t xml:space="preserve">, </w:t>
      </w:r>
      <w:r>
        <w:rPr>
          <w:rFonts w:ascii="Times New Roman" w:hAnsi="Times New Roman" w:cs="Times New Roman"/>
          <w:noProof/>
          <w:position w:val="-14"/>
          <w:sz w:val="24"/>
          <w:szCs w:val="24"/>
          <w:lang w:eastAsia="ru-RU"/>
        </w:rPr>
        <w:drawing>
          <wp:inline distT="0" distB="0" distL="0" distR="0" wp14:anchorId="2D533D3C" wp14:editId="6D60F219">
            <wp:extent cx="215900" cy="279400"/>
            <wp:effectExtent l="0" t="0" r="0" b="635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5900" cy="279400"/>
                    </a:xfrm>
                    <a:prstGeom prst="rect">
                      <a:avLst/>
                    </a:prstGeom>
                    <a:noFill/>
                    <a:ln>
                      <a:noFill/>
                    </a:ln>
                  </pic:spPr>
                </pic:pic>
              </a:graphicData>
            </a:graphic>
          </wp:inline>
        </w:drawing>
      </w:r>
      <w:r w:rsidRPr="00021C10">
        <w:rPr>
          <w:rFonts w:ascii="Times New Roman" w:hAnsi="Times New Roman" w:cs="Times New Roman"/>
          <w:sz w:val="24"/>
          <w:szCs w:val="24"/>
        </w:rPr>
        <w:t xml:space="preserve"> и случаи их применения определяются в соответствии с </w:t>
      </w:r>
      <w:hyperlink w:anchor="Par216" w:history="1">
        <w:r w:rsidRPr="00021C10">
          <w:rPr>
            <w:rFonts w:ascii="Times New Roman" w:hAnsi="Times New Roman" w:cs="Times New Roman"/>
            <w:color w:val="0000FF"/>
            <w:sz w:val="24"/>
            <w:szCs w:val="24"/>
          </w:rPr>
          <w:t>пунктом 44</w:t>
        </w:r>
      </w:hyperlink>
      <w:r w:rsidRPr="00021C10">
        <w:rPr>
          <w:rFonts w:ascii="Times New Roman" w:hAnsi="Times New Roman" w:cs="Times New Roman"/>
          <w:sz w:val="24"/>
          <w:szCs w:val="24"/>
        </w:rPr>
        <w:t xml:space="preserve"> Правил установления и определения нормативов потребления коммунальных услуг, утвержденных постановлением Правительства Российской Федерации от 23 мая 2006 г. N 306 (в редакции постановления Правительства Российской Федерации от 28 марта 2012 г. N 258).</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20. Часовая тепловая нагрузка на отопление многоквартирных домов или жилых домов, не оборудованных приборами учета тепловой энергии, определяется исходя из показателей, содержащихся в проектной документации домов. В случае отсутствия проектной документации часовая тепловая нагрузка определяется по паспортам домов. При отсутствии указанных документации и данных часовая тепловая нагрузка (</w:t>
      </w:r>
      <w:proofErr w:type="gramStart"/>
      <w:r w:rsidRPr="00021C10">
        <w:rPr>
          <w:rFonts w:ascii="Times New Roman" w:hAnsi="Times New Roman" w:cs="Times New Roman"/>
          <w:sz w:val="24"/>
          <w:szCs w:val="24"/>
        </w:rPr>
        <w:t>ккал</w:t>
      </w:r>
      <w:proofErr w:type="gramEnd"/>
      <w:r w:rsidRPr="00021C10">
        <w:rPr>
          <w:rFonts w:ascii="Times New Roman" w:hAnsi="Times New Roman" w:cs="Times New Roman"/>
          <w:sz w:val="24"/>
          <w:szCs w:val="24"/>
        </w:rPr>
        <w:t xml:space="preserve"> в час) определяется по следующей формуле: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(формула 20)</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14"/>
          <w:sz w:val="24"/>
          <w:szCs w:val="24"/>
          <w:lang w:eastAsia="ru-RU"/>
        </w:rPr>
        <w:drawing>
          <wp:inline distT="0" distB="0" distL="0" distR="0" wp14:anchorId="3B3497FA" wp14:editId="6BB72510">
            <wp:extent cx="939800" cy="279400"/>
            <wp:effectExtent l="0" t="0" r="0" b="635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39800" cy="279400"/>
                    </a:xfrm>
                    <a:prstGeom prst="rect">
                      <a:avLst/>
                    </a:prstGeom>
                    <a:noFill/>
                    <a:ln>
                      <a:noFill/>
                    </a:ln>
                  </pic:spPr>
                </pic:pic>
              </a:graphicData>
            </a:graphic>
          </wp:inline>
        </w:drawing>
      </w:r>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где: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4"/>
          <w:sz w:val="24"/>
          <w:szCs w:val="24"/>
          <w:lang w:eastAsia="ru-RU"/>
        </w:rPr>
        <w:drawing>
          <wp:inline distT="0" distB="0" distL="0" distR="0" wp14:anchorId="6C15CF72" wp14:editId="1BC43330">
            <wp:extent cx="279400" cy="279400"/>
            <wp:effectExtent l="0" t="0" r="6350" b="635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79400" cy="279400"/>
                    </a:xfrm>
                    <a:prstGeom prst="rect">
                      <a:avLst/>
                    </a:prstGeom>
                    <a:noFill/>
                    <a:ln>
                      <a:noFill/>
                    </a:ln>
                  </pic:spPr>
                </pic:pic>
              </a:graphicData>
            </a:graphic>
          </wp:inline>
        </w:drawing>
      </w:r>
      <w:r w:rsidRPr="00021C10">
        <w:rPr>
          <w:rFonts w:ascii="Times New Roman" w:hAnsi="Times New Roman" w:cs="Times New Roman"/>
          <w:sz w:val="24"/>
          <w:szCs w:val="24"/>
        </w:rPr>
        <w:t xml:space="preserve"> - нормируемый удельный расход тепловой энергии на отопление многоквартирного дома или жилого дома (</w:t>
      </w:r>
      <w:proofErr w:type="gramStart"/>
      <w:r w:rsidRPr="00021C10">
        <w:rPr>
          <w:rFonts w:ascii="Times New Roman" w:hAnsi="Times New Roman" w:cs="Times New Roman"/>
          <w:sz w:val="24"/>
          <w:szCs w:val="24"/>
        </w:rPr>
        <w:t>ккал</w:t>
      </w:r>
      <w:proofErr w:type="gramEnd"/>
      <w:r w:rsidRPr="00021C10">
        <w:rPr>
          <w:rFonts w:ascii="Times New Roman" w:hAnsi="Times New Roman" w:cs="Times New Roman"/>
          <w:sz w:val="24"/>
          <w:szCs w:val="24"/>
        </w:rPr>
        <w:t xml:space="preserve"> в час на 1 кв. м), предусмотренный в </w:t>
      </w:r>
      <w:hyperlink w:anchor="Par760" w:history="1">
        <w:r w:rsidRPr="00021C10">
          <w:rPr>
            <w:rFonts w:ascii="Times New Roman" w:hAnsi="Times New Roman" w:cs="Times New Roman"/>
            <w:color w:val="0000FF"/>
            <w:sz w:val="24"/>
            <w:szCs w:val="24"/>
          </w:rPr>
          <w:t>таблице 4</w:t>
        </w:r>
      </w:hyperlink>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S - общая площадь жилых и нежилых помещений многоквартирного дома, а также помещений, входящих в состав общего имущества в многоквартирном доме, или площадь жилого дома (кв. м).</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Таблица 4</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bookmarkStart w:id="33" w:name="Par760"/>
      <w:bookmarkEnd w:id="33"/>
      <w:r w:rsidRPr="00021C10">
        <w:rPr>
          <w:rFonts w:ascii="Times New Roman" w:hAnsi="Times New Roman" w:cs="Times New Roman"/>
          <w:sz w:val="24"/>
          <w:szCs w:val="24"/>
        </w:rPr>
        <w:lastRenderedPageBreak/>
        <w:t>Значение нормируемого удельного расхода тепловой энергии</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на отопление многоквартирного дома или жилого дома</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980"/>
        <w:gridCol w:w="723"/>
        <w:gridCol w:w="723"/>
        <w:gridCol w:w="723"/>
        <w:gridCol w:w="723"/>
        <w:gridCol w:w="756"/>
        <w:gridCol w:w="756"/>
        <w:gridCol w:w="756"/>
        <w:gridCol w:w="756"/>
        <w:gridCol w:w="756"/>
        <w:gridCol w:w="756"/>
      </w:tblGrid>
      <w:tr w:rsidR="007F1DE6" w:rsidRPr="00021C10" w:rsidTr="009E3F49">
        <w:tc>
          <w:tcPr>
            <w:tcW w:w="198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Количество этажей</w:t>
            </w:r>
          </w:p>
        </w:tc>
        <w:tc>
          <w:tcPr>
            <w:tcW w:w="7428" w:type="dxa"/>
            <w:gridSpan w:val="10"/>
            <w:tcBorders>
              <w:top w:val="single" w:sz="4" w:space="0" w:color="auto"/>
              <w:left w:val="single" w:sz="4" w:space="0" w:color="auto"/>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Расчетная температура наружного воздуха</w:t>
            </w:r>
          </w:p>
        </w:tc>
      </w:tr>
      <w:tr w:rsidR="007F1DE6" w:rsidRPr="00021C10" w:rsidTr="009E3F49">
        <w:tc>
          <w:tcPr>
            <w:tcW w:w="198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7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-10 °C</w:t>
            </w:r>
          </w:p>
        </w:tc>
        <w:tc>
          <w:tcPr>
            <w:tcW w:w="7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-15 °C</w:t>
            </w:r>
          </w:p>
        </w:tc>
        <w:tc>
          <w:tcPr>
            <w:tcW w:w="7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-20 °C</w:t>
            </w:r>
          </w:p>
        </w:tc>
        <w:tc>
          <w:tcPr>
            <w:tcW w:w="72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-25 °C</w:t>
            </w: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-30 °C</w:t>
            </w: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-35 °C</w:t>
            </w: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-40 °C</w:t>
            </w: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-45 °C</w:t>
            </w:r>
          </w:p>
        </w:tc>
        <w:tc>
          <w:tcPr>
            <w:tcW w:w="7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-50 °C</w:t>
            </w:r>
          </w:p>
        </w:tc>
        <w:tc>
          <w:tcPr>
            <w:tcW w:w="756" w:type="dxa"/>
            <w:tcBorders>
              <w:top w:val="single" w:sz="4" w:space="0" w:color="auto"/>
              <w:left w:val="single" w:sz="4" w:space="0" w:color="auto"/>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-55 °C</w:t>
            </w:r>
          </w:p>
        </w:tc>
      </w:tr>
      <w:tr w:rsidR="007F1DE6" w:rsidRPr="00021C10" w:rsidTr="009E3F49">
        <w:tc>
          <w:tcPr>
            <w:tcW w:w="9408" w:type="dxa"/>
            <w:gridSpan w:val="11"/>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I. Многоквартирные дома или жилые дома до 1999 года постройки включительно</w:t>
            </w:r>
          </w:p>
        </w:tc>
      </w:tr>
      <w:tr w:rsidR="007F1DE6" w:rsidRPr="00021C10" w:rsidTr="009E3F49">
        <w:tc>
          <w:tcPr>
            <w:tcW w:w="19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128</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134</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140</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145</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149</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151</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158</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163</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169</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176</w:t>
            </w:r>
          </w:p>
        </w:tc>
      </w:tr>
      <w:tr w:rsidR="007F1DE6" w:rsidRPr="00021C10" w:rsidTr="009E3F49">
        <w:tc>
          <w:tcPr>
            <w:tcW w:w="19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121</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127</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128</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135</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138</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140</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146</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152</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161</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167</w:t>
            </w:r>
          </w:p>
        </w:tc>
      </w:tr>
      <w:tr w:rsidR="007F1DE6" w:rsidRPr="00021C10" w:rsidTr="009E3F49">
        <w:tc>
          <w:tcPr>
            <w:tcW w:w="19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3 - 4</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67</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72</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78</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83</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86</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88</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92</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96</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100</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104</w:t>
            </w:r>
          </w:p>
        </w:tc>
      </w:tr>
      <w:tr w:rsidR="007F1DE6" w:rsidRPr="00021C10" w:rsidTr="009E3F49">
        <w:tc>
          <w:tcPr>
            <w:tcW w:w="19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5 - 9</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56</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60</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64</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69</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72</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77</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79</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85</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87</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93</w:t>
            </w:r>
          </w:p>
        </w:tc>
      </w:tr>
      <w:tr w:rsidR="007F1DE6" w:rsidRPr="00021C10" w:rsidTr="009E3F49">
        <w:tc>
          <w:tcPr>
            <w:tcW w:w="19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10</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50</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59</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63</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66</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69</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74</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75</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80</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84</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89</w:t>
            </w:r>
          </w:p>
        </w:tc>
      </w:tr>
      <w:tr w:rsidR="007F1DE6" w:rsidRPr="00021C10" w:rsidTr="009E3F49">
        <w:tc>
          <w:tcPr>
            <w:tcW w:w="19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11</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48</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57</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61</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66</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69</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74</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75</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80</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84</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89</w:t>
            </w:r>
          </w:p>
        </w:tc>
      </w:tr>
      <w:tr w:rsidR="007F1DE6" w:rsidRPr="00021C10" w:rsidTr="009E3F49">
        <w:tc>
          <w:tcPr>
            <w:tcW w:w="19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12</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48</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57</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61</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66</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69</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73</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74</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79</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83</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88</w:t>
            </w:r>
          </w:p>
        </w:tc>
      </w:tr>
      <w:tr w:rsidR="007F1DE6" w:rsidRPr="00021C10" w:rsidTr="009E3F49">
        <w:tc>
          <w:tcPr>
            <w:tcW w:w="19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13</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49</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58</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62</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68</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69</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74</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76</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81</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85</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90</w:t>
            </w:r>
          </w:p>
        </w:tc>
      </w:tr>
      <w:tr w:rsidR="007F1DE6" w:rsidRPr="00021C10" w:rsidTr="009E3F49">
        <w:tc>
          <w:tcPr>
            <w:tcW w:w="19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14</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49</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58</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63</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69</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71</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75</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78</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82</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87</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91</w:t>
            </w:r>
          </w:p>
        </w:tc>
      </w:tr>
      <w:tr w:rsidR="007F1DE6" w:rsidRPr="00021C10" w:rsidTr="009E3F49">
        <w:tc>
          <w:tcPr>
            <w:tcW w:w="19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15</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51</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60</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64</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71</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72</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76</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79</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84</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88</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93</w:t>
            </w:r>
          </w:p>
        </w:tc>
      </w:tr>
      <w:tr w:rsidR="007F1DE6" w:rsidRPr="00021C10" w:rsidTr="009E3F49">
        <w:tc>
          <w:tcPr>
            <w:tcW w:w="19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16 и более</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53</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62</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66</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73</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74</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78</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82</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86</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91</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95</w:t>
            </w:r>
          </w:p>
        </w:tc>
      </w:tr>
      <w:tr w:rsidR="007F1DE6" w:rsidRPr="00021C10" w:rsidTr="009E3F49">
        <w:tc>
          <w:tcPr>
            <w:tcW w:w="9408" w:type="dxa"/>
            <w:gridSpan w:val="11"/>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II. Многоквартирные дома или жилые дома после 1999 года постройки</w:t>
            </w:r>
          </w:p>
        </w:tc>
      </w:tr>
      <w:tr w:rsidR="007F1DE6" w:rsidRPr="00021C10" w:rsidTr="009E3F49">
        <w:tc>
          <w:tcPr>
            <w:tcW w:w="19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34</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40</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45</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51</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57</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63</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68</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74</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81</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86</w:t>
            </w:r>
          </w:p>
        </w:tc>
      </w:tr>
      <w:tr w:rsidR="007F1DE6" w:rsidRPr="00021C10" w:rsidTr="009E3F49">
        <w:tc>
          <w:tcPr>
            <w:tcW w:w="19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29</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33</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38</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43</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48</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53</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58</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63</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68</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73</w:t>
            </w:r>
          </w:p>
        </w:tc>
      </w:tr>
      <w:tr w:rsidR="007F1DE6" w:rsidRPr="00021C10" w:rsidTr="009E3F49">
        <w:tc>
          <w:tcPr>
            <w:tcW w:w="19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28</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33</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37</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43</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48</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52</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57</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62</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67</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72</w:t>
            </w:r>
          </w:p>
        </w:tc>
      </w:tr>
      <w:tr w:rsidR="007F1DE6" w:rsidRPr="00021C10" w:rsidTr="009E3F49">
        <w:tc>
          <w:tcPr>
            <w:tcW w:w="19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4 - 5</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24</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28</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32</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37</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41</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45</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49</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54</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58</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62</w:t>
            </w:r>
          </w:p>
        </w:tc>
      </w:tr>
      <w:tr w:rsidR="007F1DE6" w:rsidRPr="00021C10" w:rsidTr="009E3F49">
        <w:tc>
          <w:tcPr>
            <w:tcW w:w="19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6 - 7</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23</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27</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30</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35</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38</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42</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46</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50</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54</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58</w:t>
            </w:r>
          </w:p>
        </w:tc>
      </w:tr>
      <w:tr w:rsidR="007F1DE6" w:rsidRPr="00021C10" w:rsidTr="009E3F49">
        <w:tc>
          <w:tcPr>
            <w:tcW w:w="19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8</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22</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25</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29</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33</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36</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40</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44</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48</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52</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55</w:t>
            </w:r>
          </w:p>
        </w:tc>
      </w:tr>
      <w:tr w:rsidR="007F1DE6" w:rsidRPr="00021C10" w:rsidTr="009E3F49">
        <w:tc>
          <w:tcPr>
            <w:tcW w:w="19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22</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24</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29</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33</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36</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40</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44</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48</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52</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55</w:t>
            </w:r>
          </w:p>
        </w:tc>
      </w:tr>
      <w:tr w:rsidR="007F1DE6" w:rsidRPr="00021C10" w:rsidTr="009E3F49">
        <w:tc>
          <w:tcPr>
            <w:tcW w:w="19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10</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20</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24</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27</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31</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34</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38</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41</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45</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49</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52</w:t>
            </w:r>
          </w:p>
        </w:tc>
      </w:tr>
      <w:tr w:rsidR="007F1DE6" w:rsidRPr="00021C10" w:rsidTr="009E3F49">
        <w:tc>
          <w:tcPr>
            <w:tcW w:w="19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11</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20</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23</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27</w:t>
            </w:r>
          </w:p>
        </w:tc>
        <w:tc>
          <w:tcPr>
            <w:tcW w:w="72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31</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34</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38</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41</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45</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49</w:t>
            </w:r>
          </w:p>
        </w:tc>
        <w:tc>
          <w:tcPr>
            <w:tcW w:w="7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52</w:t>
            </w:r>
          </w:p>
        </w:tc>
      </w:tr>
      <w:tr w:rsidR="007F1DE6" w:rsidRPr="00021C10" w:rsidTr="009E3F49">
        <w:tc>
          <w:tcPr>
            <w:tcW w:w="1980"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12 и более</w:t>
            </w:r>
          </w:p>
        </w:tc>
        <w:tc>
          <w:tcPr>
            <w:tcW w:w="723"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20</w:t>
            </w:r>
          </w:p>
        </w:tc>
        <w:tc>
          <w:tcPr>
            <w:tcW w:w="723"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23</w:t>
            </w:r>
          </w:p>
        </w:tc>
        <w:tc>
          <w:tcPr>
            <w:tcW w:w="723"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26</w:t>
            </w:r>
          </w:p>
        </w:tc>
        <w:tc>
          <w:tcPr>
            <w:tcW w:w="723"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30</w:t>
            </w:r>
          </w:p>
        </w:tc>
        <w:tc>
          <w:tcPr>
            <w:tcW w:w="756"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33</w:t>
            </w:r>
          </w:p>
        </w:tc>
        <w:tc>
          <w:tcPr>
            <w:tcW w:w="756"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37</w:t>
            </w:r>
          </w:p>
        </w:tc>
        <w:tc>
          <w:tcPr>
            <w:tcW w:w="756"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40</w:t>
            </w:r>
          </w:p>
        </w:tc>
        <w:tc>
          <w:tcPr>
            <w:tcW w:w="756"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43</w:t>
            </w:r>
          </w:p>
        </w:tc>
        <w:tc>
          <w:tcPr>
            <w:tcW w:w="756"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47</w:t>
            </w:r>
          </w:p>
        </w:tc>
        <w:tc>
          <w:tcPr>
            <w:tcW w:w="756"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50</w:t>
            </w:r>
          </w:p>
        </w:tc>
      </w:tr>
    </w:tbl>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Наименование подраздела исключено. - </w:t>
      </w:r>
      <w:hyperlink r:id="rId143" w:history="1">
        <w:r w:rsidRPr="00021C10">
          <w:rPr>
            <w:rFonts w:ascii="Times New Roman" w:hAnsi="Times New Roman" w:cs="Times New Roman"/>
            <w:color w:val="0000FF"/>
            <w:sz w:val="24"/>
            <w:szCs w:val="24"/>
          </w:rPr>
          <w:t>Постановление</w:t>
        </w:r>
      </w:hyperlink>
      <w:r w:rsidRPr="00021C10">
        <w:rPr>
          <w:rFonts w:ascii="Times New Roman" w:hAnsi="Times New Roman" w:cs="Times New Roman"/>
          <w:sz w:val="24"/>
          <w:szCs w:val="24"/>
        </w:rPr>
        <w:t xml:space="preserve"> Правительства РФ от 16.04.2013 N 344</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21. Утратил силу. - </w:t>
      </w:r>
      <w:hyperlink r:id="rId144" w:history="1">
        <w:r w:rsidRPr="00021C10">
          <w:rPr>
            <w:rFonts w:ascii="Times New Roman" w:hAnsi="Times New Roman" w:cs="Times New Roman"/>
            <w:color w:val="0000FF"/>
            <w:sz w:val="24"/>
            <w:szCs w:val="24"/>
          </w:rPr>
          <w:t>Постановление</w:t>
        </w:r>
      </w:hyperlink>
      <w:r w:rsidRPr="00021C10">
        <w:rPr>
          <w:rFonts w:ascii="Times New Roman" w:hAnsi="Times New Roman" w:cs="Times New Roman"/>
          <w:sz w:val="24"/>
          <w:szCs w:val="24"/>
        </w:rPr>
        <w:t xml:space="preserve"> Правительства РФ от 16.04.2013 N 344.</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 xml:space="preserve">Расчет норматива потребления </w:t>
      </w:r>
      <w:proofErr w:type="gramStart"/>
      <w:r w:rsidRPr="00021C10">
        <w:rPr>
          <w:rFonts w:ascii="Times New Roman" w:hAnsi="Times New Roman" w:cs="Times New Roman"/>
          <w:sz w:val="24"/>
          <w:szCs w:val="24"/>
        </w:rPr>
        <w:t>коммунальной</w:t>
      </w:r>
      <w:proofErr w:type="gramEnd"/>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lastRenderedPageBreak/>
        <w:t>услуги по отоплению при использовании земельного участка</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и надворных построек</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22. Норматив потребления коммунальной услуги по отоплению при использовании земельного участка и надворных построек (Гкал в месяц на 1 кв. м отапливаемых надворных построек, расположенных на земельном участке) определяется по следующей формуле: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(формула 21)</w:t>
      </w: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bookmarkStart w:id="34" w:name="Par1021"/>
      <w:bookmarkEnd w:id="34"/>
      <w:r>
        <w:rPr>
          <w:rFonts w:ascii="Times New Roman" w:hAnsi="Times New Roman" w:cs="Times New Roman"/>
          <w:noProof/>
          <w:position w:val="-30"/>
          <w:sz w:val="24"/>
          <w:szCs w:val="24"/>
          <w:lang w:eastAsia="ru-RU"/>
        </w:rPr>
        <w:drawing>
          <wp:inline distT="0" distB="0" distL="0" distR="0" wp14:anchorId="50EC8C22" wp14:editId="1DC8CA12">
            <wp:extent cx="1168400" cy="4826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68400" cy="482600"/>
                    </a:xfrm>
                    <a:prstGeom prst="rect">
                      <a:avLst/>
                    </a:prstGeom>
                    <a:noFill/>
                    <a:ln>
                      <a:noFill/>
                    </a:ln>
                  </pic:spPr>
                </pic:pic>
              </a:graphicData>
            </a:graphic>
          </wp:inline>
        </w:drawing>
      </w:r>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где: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3AFCE696" wp14:editId="1326DE5D">
            <wp:extent cx="215900" cy="2540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59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w:t>
      </w:r>
      <w:proofErr w:type="gramStart"/>
      <w:r w:rsidRPr="00021C10">
        <w:rPr>
          <w:rFonts w:ascii="Times New Roman" w:hAnsi="Times New Roman" w:cs="Times New Roman"/>
          <w:sz w:val="24"/>
          <w:szCs w:val="24"/>
        </w:rPr>
        <w:t>- количество тепловой энергии, необходимой для отопления расположенных на земельном участке надворных построек (Гкал/год), определяемое органом государственной власти субъекта Российской Федерации, уполномоченным в порядке, предусмотренном нормативными правовыми актами субъекта Российской Федерации, на установление нормативов потребления коммунальных услуг (далее - уполномоченный орган);</w:t>
      </w:r>
      <w:proofErr w:type="gramEnd"/>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6"/>
          <w:sz w:val="24"/>
          <w:szCs w:val="24"/>
          <w:lang w:eastAsia="ru-RU"/>
        </w:rPr>
        <w:drawing>
          <wp:inline distT="0" distB="0" distL="0" distR="0" wp14:anchorId="552D4F67" wp14:editId="464C1668">
            <wp:extent cx="381000" cy="2159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81000" cy="215900"/>
                    </a:xfrm>
                    <a:prstGeom prst="rect">
                      <a:avLst/>
                    </a:prstGeom>
                    <a:noFill/>
                    <a:ln>
                      <a:noFill/>
                    </a:ln>
                  </pic:spPr>
                </pic:pic>
              </a:graphicData>
            </a:graphic>
          </wp:inline>
        </w:drawing>
      </w:r>
      <w:r w:rsidRPr="00021C10">
        <w:rPr>
          <w:rFonts w:ascii="Times New Roman" w:hAnsi="Times New Roman" w:cs="Times New Roman"/>
          <w:sz w:val="24"/>
          <w:szCs w:val="24"/>
        </w:rPr>
        <w:t xml:space="preserve"> - площадь отапливаемых надворных построек, расположенных на земельных участках (кв. м);</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70047483" wp14:editId="75F6B288">
            <wp:extent cx="241300" cy="254000"/>
            <wp:effectExtent l="0" t="0" r="635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413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период, равный продолжительности отопительного периода (количество календарных месяцев, в том числе неполных, в отопительном периоде).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22(1). При наличии технической возможности установки индивидуальных приборов учета в жилых домах, расположенных на земельном участке с надворными постройками, норматив потребления коммунальной услуги по отоплению определяется по </w:t>
      </w:r>
      <w:hyperlink w:anchor="Par1021" w:history="1">
        <w:r w:rsidRPr="00021C10">
          <w:rPr>
            <w:rFonts w:ascii="Times New Roman" w:hAnsi="Times New Roman" w:cs="Times New Roman"/>
            <w:color w:val="0000FF"/>
            <w:sz w:val="24"/>
            <w:szCs w:val="24"/>
          </w:rPr>
          <w:t>формуле 21</w:t>
        </w:r>
      </w:hyperlink>
      <w:r w:rsidRPr="00021C10">
        <w:rPr>
          <w:rFonts w:ascii="Times New Roman" w:hAnsi="Times New Roman" w:cs="Times New Roman"/>
          <w:sz w:val="24"/>
          <w:szCs w:val="24"/>
        </w:rPr>
        <w:t xml:space="preserve"> с учетом повышающего коэффициента, составляющего:</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января 2015 г. по 30 июня 2015 г. - 1,1;</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июля 2015 г. по 31 декабря 2015 г. - 1,2;</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января 2016 г. по 30 июня 2016 г. - 1,4;</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июля 2016 г. по 31 декабря 2016 г. - 1,5;</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2017 года - 1,6.</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 xml:space="preserve">(п. 22(1) </w:t>
      </w:r>
      <w:proofErr w:type="gramStart"/>
      <w:r w:rsidRPr="00021C10">
        <w:rPr>
          <w:rFonts w:ascii="Times New Roman" w:hAnsi="Times New Roman" w:cs="Times New Roman"/>
          <w:sz w:val="24"/>
          <w:szCs w:val="24"/>
        </w:rPr>
        <w:t>введен</w:t>
      </w:r>
      <w:proofErr w:type="gramEnd"/>
      <w:r w:rsidRPr="00021C10">
        <w:rPr>
          <w:rFonts w:ascii="Times New Roman" w:hAnsi="Times New Roman" w:cs="Times New Roman"/>
          <w:sz w:val="24"/>
          <w:szCs w:val="24"/>
        </w:rPr>
        <w:t xml:space="preserve"> </w:t>
      </w:r>
      <w:hyperlink r:id="rId145" w:history="1">
        <w:r w:rsidRPr="00021C10">
          <w:rPr>
            <w:rFonts w:ascii="Times New Roman" w:hAnsi="Times New Roman" w:cs="Times New Roman"/>
            <w:color w:val="0000FF"/>
            <w:sz w:val="24"/>
            <w:szCs w:val="24"/>
          </w:rPr>
          <w:t>Постановлением</w:t>
        </w:r>
      </w:hyperlink>
      <w:r w:rsidRPr="00021C10">
        <w:rPr>
          <w:rFonts w:ascii="Times New Roman" w:hAnsi="Times New Roman" w:cs="Times New Roman"/>
          <w:sz w:val="24"/>
          <w:szCs w:val="24"/>
        </w:rPr>
        <w:t xml:space="preserve"> Правительства РФ от 17.12.2014 N 1380)</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Формула расчета норматива потребления коммунальных услуг</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по холодному водоснабжению и норматива потребления коммунальной услуги</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по горячему водоснабжению или норматива потребления горячей воды в жилых помещениях</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 xml:space="preserve">(в ред. </w:t>
      </w:r>
      <w:hyperlink r:id="rId146" w:history="1">
        <w:r w:rsidRPr="00021C10">
          <w:rPr>
            <w:rFonts w:ascii="Times New Roman" w:hAnsi="Times New Roman" w:cs="Times New Roman"/>
            <w:color w:val="0000FF"/>
            <w:sz w:val="24"/>
            <w:szCs w:val="24"/>
          </w:rPr>
          <w:t>Постановления</w:t>
        </w:r>
      </w:hyperlink>
      <w:r w:rsidRPr="00021C10">
        <w:rPr>
          <w:rFonts w:ascii="Times New Roman" w:hAnsi="Times New Roman" w:cs="Times New Roman"/>
          <w:sz w:val="24"/>
          <w:szCs w:val="24"/>
        </w:rPr>
        <w:t xml:space="preserve"> Правительства РФ от 14.02.2015 N 129)</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23. Суммарный расход холодной и горячей воды в жилых помещениях (куб. м в месяц на 1 человека) рассчитывается по следующей формуле: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(формула 22)</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bookmarkStart w:id="35" w:name="Par1044"/>
      <w:bookmarkEnd w:id="35"/>
      <w:r>
        <w:rPr>
          <w:rFonts w:ascii="Times New Roman" w:hAnsi="Times New Roman" w:cs="Times New Roman"/>
          <w:noProof/>
          <w:position w:val="-14"/>
          <w:sz w:val="24"/>
          <w:szCs w:val="24"/>
          <w:lang w:eastAsia="ru-RU"/>
        </w:rPr>
        <w:drawing>
          <wp:inline distT="0" distB="0" distL="0" distR="0" wp14:anchorId="142C0FA8" wp14:editId="79616A6F">
            <wp:extent cx="1587500" cy="279400"/>
            <wp:effectExtent l="0" t="0" r="0" b="635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87500" cy="279400"/>
                    </a:xfrm>
                    <a:prstGeom prst="rect">
                      <a:avLst/>
                    </a:prstGeom>
                    <a:noFill/>
                    <a:ln>
                      <a:noFill/>
                    </a:ln>
                  </pic:spPr>
                </pic:pic>
              </a:graphicData>
            </a:graphic>
          </wp:inline>
        </w:drawing>
      </w:r>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где: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293D0C54" wp14:editId="260EAA7D">
            <wp:extent cx="215900" cy="2540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59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расход воды 1 водоразборным устройством на 1 процедуру, определяемый в соответствии с </w:t>
      </w:r>
      <w:hyperlink w:anchor="Par1054" w:history="1">
        <w:r w:rsidRPr="00021C10">
          <w:rPr>
            <w:rFonts w:ascii="Times New Roman" w:hAnsi="Times New Roman" w:cs="Times New Roman"/>
            <w:color w:val="0000FF"/>
            <w:sz w:val="24"/>
            <w:szCs w:val="24"/>
          </w:rPr>
          <w:t>таблицей 5</w:t>
        </w:r>
      </w:hyperlink>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1BAF4B30" wp14:editId="2EE438BF">
            <wp:extent cx="190500" cy="2540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905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количество процедур пользования 1 водоразборным устройством в течение 1 календарного месяца, установленное Министерством строительства и жилищно-коммунального хозяйства Российской Федерации;</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lastRenderedPageBreak/>
        <w:t xml:space="preserve">(в ред. </w:t>
      </w:r>
      <w:hyperlink r:id="rId147" w:history="1">
        <w:r w:rsidRPr="00021C10">
          <w:rPr>
            <w:rFonts w:ascii="Times New Roman" w:hAnsi="Times New Roman" w:cs="Times New Roman"/>
            <w:color w:val="0000FF"/>
            <w:sz w:val="24"/>
            <w:szCs w:val="24"/>
          </w:rPr>
          <w:t>Постановления</w:t>
        </w:r>
      </w:hyperlink>
      <w:r w:rsidRPr="00021C10">
        <w:rPr>
          <w:rFonts w:ascii="Times New Roman" w:hAnsi="Times New Roman" w:cs="Times New Roman"/>
          <w:sz w:val="24"/>
          <w:szCs w:val="24"/>
        </w:rPr>
        <w:t xml:space="preserve"> Правительства РФ от 17.12.2014 N 1380)</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6"/>
          <w:sz w:val="24"/>
          <w:szCs w:val="24"/>
          <w:lang w:eastAsia="ru-RU"/>
        </w:rPr>
        <w:drawing>
          <wp:inline distT="0" distB="0" distL="0" distR="0" wp14:anchorId="0461B5BB" wp14:editId="33857F35">
            <wp:extent cx="304800" cy="2159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4800" cy="215900"/>
                    </a:xfrm>
                    <a:prstGeom prst="rect">
                      <a:avLst/>
                    </a:prstGeom>
                    <a:noFill/>
                    <a:ln>
                      <a:noFill/>
                    </a:ln>
                  </pic:spPr>
                </pic:pic>
              </a:graphicData>
            </a:graphic>
          </wp:inline>
        </w:drawing>
      </w:r>
      <w:r w:rsidRPr="00021C10">
        <w:rPr>
          <w:rFonts w:ascii="Times New Roman" w:hAnsi="Times New Roman" w:cs="Times New Roman"/>
          <w:sz w:val="24"/>
          <w:szCs w:val="24"/>
        </w:rPr>
        <w:t xml:space="preserve"> - коэффициент перевода из литров в кубические метры.</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Таблица 5</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bookmarkStart w:id="36" w:name="Par1054"/>
      <w:bookmarkEnd w:id="36"/>
      <w:r w:rsidRPr="00021C10">
        <w:rPr>
          <w:rFonts w:ascii="Times New Roman" w:hAnsi="Times New Roman" w:cs="Times New Roman"/>
          <w:sz w:val="24"/>
          <w:szCs w:val="24"/>
        </w:rPr>
        <w:t>Нормы расхода и средняя температура воды на 1 процедуру</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sectPr w:rsidR="007F1DE6" w:rsidRPr="00021C10">
          <w:pgSz w:w="11920" w:h="16838"/>
          <w:pgMar w:top="567" w:right="1134" w:bottom="1134" w:left="1134" w:header="720" w:footer="720" w:gutter="0"/>
          <w:cols w:space="720"/>
          <w:noEndnote/>
        </w:sect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092"/>
        <w:gridCol w:w="2808"/>
        <w:gridCol w:w="2880"/>
      </w:tblGrid>
      <w:tr w:rsidR="007F1DE6" w:rsidRPr="00021C10" w:rsidTr="009E3F49">
        <w:tc>
          <w:tcPr>
            <w:tcW w:w="4092" w:type="dxa"/>
            <w:tcBorders>
              <w:top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Вид прибора или процедуры</w:t>
            </w:r>
          </w:p>
        </w:tc>
        <w:tc>
          <w:tcPr>
            <w:tcW w:w="28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Норма расхода воды на 1 процедуру (л)</w:t>
            </w:r>
          </w:p>
        </w:tc>
        <w:tc>
          <w:tcPr>
            <w:tcW w:w="2880" w:type="dxa"/>
            <w:tcBorders>
              <w:top w:val="single" w:sz="4" w:space="0" w:color="auto"/>
              <w:left w:val="single" w:sz="4" w:space="0" w:color="auto"/>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Температура потребляемой воды (°C)</w:t>
            </w:r>
          </w:p>
        </w:tc>
      </w:tr>
      <w:tr w:rsidR="007F1DE6" w:rsidRPr="00021C10" w:rsidTr="009E3F49">
        <w:tc>
          <w:tcPr>
            <w:tcW w:w="4092"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Ванна сидячая длиной 1200 мм с душем</w:t>
            </w:r>
          </w:p>
        </w:tc>
        <w:tc>
          <w:tcPr>
            <w:tcW w:w="2808"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250</w:t>
            </w:r>
          </w:p>
        </w:tc>
        <w:tc>
          <w:tcPr>
            <w:tcW w:w="2880"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37</w:t>
            </w:r>
          </w:p>
        </w:tc>
      </w:tr>
      <w:tr w:rsidR="007F1DE6" w:rsidRPr="00021C10" w:rsidTr="009E3F49">
        <w:tc>
          <w:tcPr>
            <w:tcW w:w="4092"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Ванна длиной 1500 - 1550 мм с душем</w:t>
            </w:r>
          </w:p>
        </w:tc>
        <w:tc>
          <w:tcPr>
            <w:tcW w:w="280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275</w:t>
            </w:r>
          </w:p>
        </w:tc>
        <w:tc>
          <w:tcPr>
            <w:tcW w:w="28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37</w:t>
            </w:r>
          </w:p>
        </w:tc>
      </w:tr>
      <w:tr w:rsidR="007F1DE6" w:rsidRPr="00021C10" w:rsidTr="009E3F49">
        <w:tc>
          <w:tcPr>
            <w:tcW w:w="4092"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Ванна длиной 1650 - 1700 мм с душем</w:t>
            </w:r>
          </w:p>
        </w:tc>
        <w:tc>
          <w:tcPr>
            <w:tcW w:w="280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300</w:t>
            </w:r>
          </w:p>
        </w:tc>
        <w:tc>
          <w:tcPr>
            <w:tcW w:w="28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37</w:t>
            </w:r>
          </w:p>
        </w:tc>
      </w:tr>
      <w:tr w:rsidR="007F1DE6" w:rsidRPr="00021C10" w:rsidTr="009E3F49">
        <w:tc>
          <w:tcPr>
            <w:tcW w:w="4092"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Ванна без душа</w:t>
            </w:r>
          </w:p>
        </w:tc>
        <w:tc>
          <w:tcPr>
            <w:tcW w:w="280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200</w:t>
            </w:r>
          </w:p>
        </w:tc>
        <w:tc>
          <w:tcPr>
            <w:tcW w:w="28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37</w:t>
            </w:r>
          </w:p>
        </w:tc>
      </w:tr>
      <w:tr w:rsidR="007F1DE6" w:rsidRPr="00021C10" w:rsidTr="009E3F49">
        <w:tc>
          <w:tcPr>
            <w:tcW w:w="4092"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Душ</w:t>
            </w:r>
          </w:p>
        </w:tc>
        <w:tc>
          <w:tcPr>
            <w:tcW w:w="280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100</w:t>
            </w:r>
          </w:p>
        </w:tc>
        <w:tc>
          <w:tcPr>
            <w:tcW w:w="28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37</w:t>
            </w:r>
          </w:p>
        </w:tc>
      </w:tr>
      <w:tr w:rsidR="007F1DE6" w:rsidRPr="00021C10" w:rsidTr="009E3F49">
        <w:tc>
          <w:tcPr>
            <w:tcW w:w="4092"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Раковина</w:t>
            </w:r>
          </w:p>
        </w:tc>
        <w:tc>
          <w:tcPr>
            <w:tcW w:w="280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20</w:t>
            </w:r>
          </w:p>
        </w:tc>
        <w:tc>
          <w:tcPr>
            <w:tcW w:w="28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25</w:t>
            </w:r>
          </w:p>
        </w:tc>
      </w:tr>
      <w:tr w:rsidR="007F1DE6" w:rsidRPr="00021C10" w:rsidTr="009E3F49">
        <w:tc>
          <w:tcPr>
            <w:tcW w:w="4092"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Мойка кухонная</w:t>
            </w:r>
          </w:p>
        </w:tc>
        <w:tc>
          <w:tcPr>
            <w:tcW w:w="280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8</w:t>
            </w:r>
          </w:p>
        </w:tc>
        <w:tc>
          <w:tcPr>
            <w:tcW w:w="28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40</w:t>
            </w:r>
          </w:p>
        </w:tc>
      </w:tr>
      <w:tr w:rsidR="007F1DE6" w:rsidRPr="00021C10" w:rsidTr="009E3F49">
        <w:tc>
          <w:tcPr>
            <w:tcW w:w="4092"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Унитаз</w:t>
            </w:r>
          </w:p>
        </w:tc>
        <w:tc>
          <w:tcPr>
            <w:tcW w:w="280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6</w:t>
            </w:r>
          </w:p>
        </w:tc>
        <w:tc>
          <w:tcPr>
            <w:tcW w:w="28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температура холодной воды в сети водопровода</w:t>
            </w:r>
          </w:p>
        </w:tc>
      </w:tr>
      <w:tr w:rsidR="007F1DE6" w:rsidRPr="00021C10" w:rsidTr="009E3F49">
        <w:tc>
          <w:tcPr>
            <w:tcW w:w="4092"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Общеквартирные нужды</w:t>
            </w:r>
          </w:p>
        </w:tc>
        <w:tc>
          <w:tcPr>
            <w:tcW w:w="2808"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8</w:t>
            </w:r>
          </w:p>
        </w:tc>
        <w:tc>
          <w:tcPr>
            <w:tcW w:w="2880"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25</w:t>
            </w:r>
          </w:p>
        </w:tc>
      </w:tr>
    </w:tbl>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sectPr w:rsidR="007F1DE6" w:rsidRPr="00021C10">
          <w:pgSz w:w="16838" w:h="11920" w:orient="landscape"/>
          <w:pgMar w:top="1134" w:right="567" w:bottom="1134" w:left="1134" w:header="720" w:footer="720" w:gutter="0"/>
          <w:cols w:space="720"/>
          <w:noEndnote/>
        </w:sect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Норматив потребления коммунальной услуги по холодному водоснабжению в многоквартирных домах и жилых домах с водопользованием из водоразборных колонок устанавливается исходя из удельного среднесуточного (за год) водопотребления на одного жителя, установленного законодательством Российской Федерации.</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 xml:space="preserve">(абзац введен </w:t>
      </w:r>
      <w:hyperlink r:id="rId148" w:history="1">
        <w:r w:rsidRPr="00021C10">
          <w:rPr>
            <w:rFonts w:ascii="Times New Roman" w:hAnsi="Times New Roman" w:cs="Times New Roman"/>
            <w:color w:val="0000FF"/>
            <w:sz w:val="24"/>
            <w:szCs w:val="24"/>
          </w:rPr>
          <w:t>Постановлением</w:t>
        </w:r>
      </w:hyperlink>
      <w:r w:rsidRPr="00021C10">
        <w:rPr>
          <w:rFonts w:ascii="Times New Roman" w:hAnsi="Times New Roman" w:cs="Times New Roman"/>
          <w:sz w:val="24"/>
          <w:szCs w:val="24"/>
        </w:rPr>
        <w:t xml:space="preserve"> Правительства РФ от 17.12.2014 N 1380)</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24. Норматив потребления коммунальной услуги по горячему водоснабжению или норматив потребления горячей воды в жилых помещениях (куб. м в месяц на 1 человека) определяется по следующей формуле:</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 xml:space="preserve">(в ред. </w:t>
      </w:r>
      <w:hyperlink r:id="rId149" w:history="1">
        <w:r w:rsidRPr="00021C10">
          <w:rPr>
            <w:rFonts w:ascii="Times New Roman" w:hAnsi="Times New Roman" w:cs="Times New Roman"/>
            <w:color w:val="0000FF"/>
            <w:sz w:val="24"/>
            <w:szCs w:val="24"/>
          </w:rPr>
          <w:t>Постановления</w:t>
        </w:r>
      </w:hyperlink>
      <w:r w:rsidRPr="00021C10">
        <w:rPr>
          <w:rFonts w:ascii="Times New Roman" w:hAnsi="Times New Roman" w:cs="Times New Roman"/>
          <w:sz w:val="24"/>
          <w:szCs w:val="24"/>
        </w:rPr>
        <w:t xml:space="preserve"> Правительства РФ от 14.02.2015 N 129)</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(формула 23)</w:t>
      </w: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bookmarkStart w:id="37" w:name="Par1094"/>
      <w:bookmarkEnd w:id="37"/>
      <w:r>
        <w:rPr>
          <w:rFonts w:ascii="Times New Roman" w:hAnsi="Times New Roman" w:cs="Times New Roman"/>
          <w:noProof/>
          <w:position w:val="-30"/>
          <w:sz w:val="24"/>
          <w:szCs w:val="24"/>
          <w:lang w:eastAsia="ru-RU"/>
        </w:rPr>
        <w:drawing>
          <wp:inline distT="0" distB="0" distL="0" distR="0" wp14:anchorId="236DD78B" wp14:editId="47F2A751">
            <wp:extent cx="2476500" cy="4826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476500" cy="482600"/>
                    </a:xfrm>
                    <a:prstGeom prst="rect">
                      <a:avLst/>
                    </a:prstGeom>
                    <a:noFill/>
                    <a:ln>
                      <a:noFill/>
                    </a:ln>
                  </pic:spPr>
                </pic:pic>
              </a:graphicData>
            </a:graphic>
          </wp:inline>
        </w:drawing>
      </w:r>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где: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4309B4A1" wp14:editId="66635509">
            <wp:extent cx="215900" cy="2540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59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расход воды 1 водоразборным устройством на 1 процедуру;</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0BC21E3A" wp14:editId="310E5663">
            <wp:extent cx="190500" cy="2540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905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количество процедур пользования 1 водоразборным устройством в течение 1 календарного месяца, установленное Министерством строительства и жилищно-коммунального хозяйства Российской Федерации;</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 xml:space="preserve">(в ред. </w:t>
      </w:r>
      <w:hyperlink r:id="rId150" w:history="1">
        <w:r w:rsidRPr="00021C10">
          <w:rPr>
            <w:rFonts w:ascii="Times New Roman" w:hAnsi="Times New Roman" w:cs="Times New Roman"/>
            <w:color w:val="0000FF"/>
            <w:sz w:val="24"/>
            <w:szCs w:val="24"/>
          </w:rPr>
          <w:t>Постановления</w:t>
        </w:r>
      </w:hyperlink>
      <w:r w:rsidRPr="00021C10">
        <w:rPr>
          <w:rFonts w:ascii="Times New Roman" w:hAnsi="Times New Roman" w:cs="Times New Roman"/>
          <w:sz w:val="24"/>
          <w:szCs w:val="24"/>
        </w:rPr>
        <w:t xml:space="preserve"> Правительства РФ от 17.12.2014 N 1380)</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0E14DA1A" wp14:editId="50FFCB85">
            <wp:extent cx="152400" cy="2540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w:t>
      </w:r>
      <w:proofErr w:type="gramStart"/>
      <w:r w:rsidRPr="00021C10">
        <w:rPr>
          <w:rFonts w:ascii="Times New Roman" w:hAnsi="Times New Roman" w:cs="Times New Roman"/>
          <w:sz w:val="24"/>
          <w:szCs w:val="24"/>
        </w:rPr>
        <w:t xml:space="preserve">- температура горячей воды в местах </w:t>
      </w:r>
      <w:proofErr w:type="spellStart"/>
      <w:r w:rsidRPr="00021C10">
        <w:rPr>
          <w:rFonts w:ascii="Times New Roman" w:hAnsi="Times New Roman" w:cs="Times New Roman"/>
          <w:sz w:val="24"/>
          <w:szCs w:val="24"/>
        </w:rPr>
        <w:t>водоразбора</w:t>
      </w:r>
      <w:proofErr w:type="spellEnd"/>
      <w:r w:rsidRPr="00021C10">
        <w:rPr>
          <w:rFonts w:ascii="Times New Roman" w:hAnsi="Times New Roman" w:cs="Times New Roman"/>
          <w:sz w:val="24"/>
          <w:szCs w:val="24"/>
        </w:rPr>
        <w:t xml:space="preserve"> (°C), принимаемая к расчету с учетом требований, установленных правилами предоставления коммунальных услуг собственникам и пользователям помещений в многоквартирных домах и жилых домов, которые утверждаются Правительством Российской Федерации (далее - правила предоставления коммунальных услуг), исходя из температуры горячей воды, которая принимается к расчету в соответствии с требованиями санитарно-эпидемиологических правил и норм </w:t>
      </w:r>
      <w:hyperlink r:id="rId151" w:history="1">
        <w:r w:rsidRPr="00021C10">
          <w:rPr>
            <w:rFonts w:ascii="Times New Roman" w:hAnsi="Times New Roman" w:cs="Times New Roman"/>
            <w:color w:val="0000FF"/>
            <w:sz w:val="24"/>
            <w:szCs w:val="24"/>
          </w:rPr>
          <w:t>(СанПиН 2.1.4.2496-09)</w:t>
        </w:r>
      </w:hyperlink>
      <w:r w:rsidRPr="00021C10">
        <w:rPr>
          <w:rFonts w:ascii="Times New Roman" w:hAnsi="Times New Roman" w:cs="Times New Roman"/>
          <w:sz w:val="24"/>
          <w:szCs w:val="24"/>
        </w:rPr>
        <w:t>;</w:t>
      </w:r>
      <w:proofErr w:type="gramEnd"/>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 xml:space="preserve">(в ред. </w:t>
      </w:r>
      <w:hyperlink r:id="rId152" w:history="1">
        <w:r w:rsidRPr="00021C10">
          <w:rPr>
            <w:rFonts w:ascii="Times New Roman" w:hAnsi="Times New Roman" w:cs="Times New Roman"/>
            <w:color w:val="0000FF"/>
            <w:sz w:val="24"/>
            <w:szCs w:val="24"/>
          </w:rPr>
          <w:t>Постановления</w:t>
        </w:r>
      </w:hyperlink>
      <w:r w:rsidRPr="00021C10">
        <w:rPr>
          <w:rFonts w:ascii="Times New Roman" w:hAnsi="Times New Roman" w:cs="Times New Roman"/>
          <w:sz w:val="24"/>
          <w:szCs w:val="24"/>
        </w:rPr>
        <w:t xml:space="preserve"> Правительства РФ от 14.02.2015 N 129)</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002F9060" wp14:editId="3BC26B4C">
            <wp:extent cx="203200" cy="254000"/>
            <wp:effectExtent l="0" t="0" r="635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032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температура потребляемой воды (°C), определяемая в соответствии с </w:t>
      </w:r>
      <w:hyperlink w:anchor="Par1054" w:history="1">
        <w:r w:rsidRPr="00021C10">
          <w:rPr>
            <w:rFonts w:ascii="Times New Roman" w:hAnsi="Times New Roman" w:cs="Times New Roman"/>
            <w:color w:val="0000FF"/>
            <w:sz w:val="24"/>
            <w:szCs w:val="24"/>
          </w:rPr>
          <w:t>таблицей 5</w:t>
        </w:r>
      </w:hyperlink>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2C9B13D6" wp14:editId="5454B6B5">
            <wp:extent cx="165100" cy="254000"/>
            <wp:effectExtent l="0" t="0" r="635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651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средняя температура холодной воды в сети водопровода (°C), определяемая в соответствии с </w:t>
      </w:r>
      <w:hyperlink w:anchor="Par1300" w:history="1">
        <w:r w:rsidRPr="00021C10">
          <w:rPr>
            <w:rFonts w:ascii="Times New Roman" w:hAnsi="Times New Roman" w:cs="Times New Roman"/>
            <w:color w:val="0000FF"/>
            <w:sz w:val="24"/>
            <w:szCs w:val="24"/>
          </w:rPr>
          <w:t>пунктом 25</w:t>
        </w:r>
      </w:hyperlink>
      <w:r w:rsidRPr="00021C10">
        <w:rPr>
          <w:rFonts w:ascii="Times New Roman" w:hAnsi="Times New Roman" w:cs="Times New Roman"/>
          <w:sz w:val="24"/>
          <w:szCs w:val="24"/>
        </w:rPr>
        <w:t xml:space="preserve"> настоящего документа;</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6"/>
          <w:sz w:val="24"/>
          <w:szCs w:val="24"/>
          <w:lang w:eastAsia="ru-RU"/>
        </w:rPr>
        <w:drawing>
          <wp:inline distT="0" distB="0" distL="0" distR="0" wp14:anchorId="50F21FE9" wp14:editId="73BF0588">
            <wp:extent cx="304800" cy="2159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4800" cy="215900"/>
                    </a:xfrm>
                    <a:prstGeom prst="rect">
                      <a:avLst/>
                    </a:prstGeom>
                    <a:noFill/>
                    <a:ln>
                      <a:noFill/>
                    </a:ln>
                  </pic:spPr>
                </pic:pic>
              </a:graphicData>
            </a:graphic>
          </wp:inline>
        </w:drawing>
      </w:r>
      <w:r w:rsidRPr="00021C10">
        <w:rPr>
          <w:rFonts w:ascii="Times New Roman" w:hAnsi="Times New Roman" w:cs="Times New Roman"/>
          <w:sz w:val="24"/>
          <w:szCs w:val="24"/>
        </w:rPr>
        <w:t xml:space="preserve"> - коэффициент перевода из литров в кубические метры.</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24(1). В случае установления двухкомпонентных тарифов на горячую воду норматив расхода тепловой энергии, используемой на подогрев воды в целях предоставления коммунальной услуги по горячему водоснабжению (Гкал на 1 куб. м), при применении расчетного метода определяется по следующей формуле: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(формула 23.1)</w:t>
      </w: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16"/>
          <w:sz w:val="24"/>
          <w:szCs w:val="24"/>
          <w:lang w:eastAsia="ru-RU"/>
        </w:rPr>
        <w:drawing>
          <wp:inline distT="0" distB="0" distL="0" distR="0" wp14:anchorId="02443516" wp14:editId="0DB53814">
            <wp:extent cx="2108200" cy="317500"/>
            <wp:effectExtent l="0" t="0" r="6350" b="635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08200" cy="317500"/>
                    </a:xfrm>
                    <a:prstGeom prst="rect">
                      <a:avLst/>
                    </a:prstGeom>
                    <a:noFill/>
                    <a:ln>
                      <a:noFill/>
                    </a:ln>
                  </pic:spPr>
                </pic:pic>
              </a:graphicData>
            </a:graphic>
          </wp:inline>
        </w:drawing>
      </w:r>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где: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21C10">
        <w:rPr>
          <w:rFonts w:ascii="Times New Roman" w:hAnsi="Times New Roman" w:cs="Times New Roman"/>
          <w:sz w:val="24"/>
          <w:szCs w:val="24"/>
        </w:rPr>
        <w:t xml:space="preserve">c - удельная теплоемкость воды (1 x </w:t>
      </w:r>
      <w:r>
        <w:rPr>
          <w:rFonts w:ascii="Times New Roman" w:hAnsi="Times New Roman" w:cs="Times New Roman"/>
          <w:noProof/>
          <w:position w:val="-6"/>
          <w:sz w:val="24"/>
          <w:szCs w:val="24"/>
          <w:lang w:eastAsia="ru-RU"/>
        </w:rPr>
        <w:drawing>
          <wp:inline distT="0" distB="0" distL="0" distR="0" wp14:anchorId="7C351BC0" wp14:editId="1C768658">
            <wp:extent cx="317500" cy="228600"/>
            <wp:effectExtent l="0" t="0" r="635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17500" cy="228600"/>
                    </a:xfrm>
                    <a:prstGeom prst="rect">
                      <a:avLst/>
                    </a:prstGeom>
                    <a:noFill/>
                    <a:ln>
                      <a:noFill/>
                    </a:ln>
                  </pic:spPr>
                </pic:pic>
              </a:graphicData>
            </a:graphic>
          </wp:inline>
        </w:drawing>
      </w:r>
      <w:r w:rsidRPr="00021C10">
        <w:rPr>
          <w:rFonts w:ascii="Times New Roman" w:hAnsi="Times New Roman" w:cs="Times New Roman"/>
          <w:sz w:val="24"/>
          <w:szCs w:val="24"/>
        </w:rPr>
        <w:t xml:space="preserve"> Гкал/(кг x °C);</w:t>
      </w:r>
      <w:proofErr w:type="gramEnd"/>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p - плотность воды при температуре, равной </w:t>
      </w:r>
      <w:r>
        <w:rPr>
          <w:rFonts w:ascii="Times New Roman" w:hAnsi="Times New Roman" w:cs="Times New Roman"/>
          <w:noProof/>
          <w:position w:val="-6"/>
          <w:sz w:val="24"/>
          <w:szCs w:val="24"/>
          <w:lang w:eastAsia="ru-RU"/>
        </w:rPr>
        <w:drawing>
          <wp:inline distT="0" distB="0" distL="0" distR="0" wp14:anchorId="0A0C9F89" wp14:editId="2150FBC6">
            <wp:extent cx="190500" cy="2286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021C10">
        <w:rPr>
          <w:rFonts w:ascii="Times New Roman" w:hAnsi="Times New Roman" w:cs="Times New Roman"/>
          <w:sz w:val="24"/>
          <w:szCs w:val="24"/>
        </w:rPr>
        <w:t>, и среднем за год давлении воды в трубопроводе, определяемая в соответствии с таблицей 5.1:</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Таблица 5.1</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lastRenderedPageBreak/>
        <w:t>Определение плотности воды в диапазоне температур</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от 5 °C до 75 °C</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1606"/>
        <w:gridCol w:w="1429"/>
        <w:gridCol w:w="1625"/>
        <w:gridCol w:w="1509"/>
        <w:gridCol w:w="1696"/>
        <w:gridCol w:w="1441"/>
      </w:tblGrid>
      <w:tr w:rsidR="007F1DE6" w:rsidRPr="00021C10" w:rsidTr="009E3F49">
        <w:tc>
          <w:tcPr>
            <w:tcW w:w="1606" w:type="dxa"/>
            <w:tcBorders>
              <w:top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Температура воды (°C)</w:t>
            </w:r>
          </w:p>
        </w:tc>
        <w:tc>
          <w:tcPr>
            <w:tcW w:w="14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Плотность воды (</w:t>
            </w:r>
            <w:proofErr w:type="gramStart"/>
            <w:r w:rsidRPr="00021C10">
              <w:rPr>
                <w:rFonts w:ascii="Times New Roman" w:hAnsi="Times New Roman" w:cs="Times New Roman"/>
                <w:sz w:val="24"/>
                <w:szCs w:val="24"/>
              </w:rPr>
              <w:t>кг</w:t>
            </w:r>
            <w:proofErr w:type="gramEnd"/>
            <w:r w:rsidRPr="00021C10">
              <w:rPr>
                <w:rFonts w:ascii="Times New Roman" w:hAnsi="Times New Roman" w:cs="Times New Roman"/>
                <w:sz w:val="24"/>
                <w:szCs w:val="24"/>
              </w:rPr>
              <w:t>/м3)</w:t>
            </w:r>
          </w:p>
        </w:tc>
        <w:tc>
          <w:tcPr>
            <w:tcW w:w="162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Температура воды (°C)</w:t>
            </w:r>
          </w:p>
        </w:tc>
        <w:tc>
          <w:tcPr>
            <w:tcW w:w="15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Плотность воды (</w:t>
            </w:r>
            <w:proofErr w:type="gramStart"/>
            <w:r w:rsidRPr="00021C10">
              <w:rPr>
                <w:rFonts w:ascii="Times New Roman" w:hAnsi="Times New Roman" w:cs="Times New Roman"/>
                <w:sz w:val="24"/>
                <w:szCs w:val="24"/>
              </w:rPr>
              <w:t>кг</w:t>
            </w:r>
            <w:proofErr w:type="gramEnd"/>
            <w:r w:rsidRPr="00021C10">
              <w:rPr>
                <w:rFonts w:ascii="Times New Roman" w:hAnsi="Times New Roman" w:cs="Times New Roman"/>
                <w:sz w:val="24"/>
                <w:szCs w:val="24"/>
              </w:rPr>
              <w:t>/м3)</w:t>
            </w:r>
          </w:p>
        </w:tc>
        <w:tc>
          <w:tcPr>
            <w:tcW w:w="16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Температура воды (°C)</w:t>
            </w:r>
          </w:p>
        </w:tc>
        <w:tc>
          <w:tcPr>
            <w:tcW w:w="1441" w:type="dxa"/>
            <w:tcBorders>
              <w:top w:val="single" w:sz="4" w:space="0" w:color="auto"/>
              <w:left w:val="single" w:sz="4" w:space="0" w:color="auto"/>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Плотность воды (</w:t>
            </w:r>
            <w:proofErr w:type="gramStart"/>
            <w:r w:rsidRPr="00021C10">
              <w:rPr>
                <w:rFonts w:ascii="Times New Roman" w:hAnsi="Times New Roman" w:cs="Times New Roman"/>
                <w:sz w:val="24"/>
                <w:szCs w:val="24"/>
              </w:rPr>
              <w:t>кг</w:t>
            </w:r>
            <w:proofErr w:type="gramEnd"/>
            <w:r w:rsidRPr="00021C10">
              <w:rPr>
                <w:rFonts w:ascii="Times New Roman" w:hAnsi="Times New Roman" w:cs="Times New Roman"/>
                <w:sz w:val="24"/>
                <w:szCs w:val="24"/>
              </w:rPr>
              <w:t>/м3)</w:t>
            </w:r>
          </w:p>
        </w:tc>
      </w:tr>
      <w:tr w:rsidR="007F1DE6" w:rsidRPr="00021C10" w:rsidTr="009E3F49">
        <w:tc>
          <w:tcPr>
            <w:tcW w:w="1606"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5</w:t>
            </w:r>
          </w:p>
        </w:tc>
        <w:tc>
          <w:tcPr>
            <w:tcW w:w="1429"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1000</w:t>
            </w:r>
          </w:p>
        </w:tc>
        <w:tc>
          <w:tcPr>
            <w:tcW w:w="1625"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29</w:t>
            </w:r>
          </w:p>
        </w:tc>
        <w:tc>
          <w:tcPr>
            <w:tcW w:w="1509"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996,02</w:t>
            </w:r>
          </w:p>
        </w:tc>
        <w:tc>
          <w:tcPr>
            <w:tcW w:w="1696"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53</w:t>
            </w:r>
          </w:p>
        </w:tc>
        <w:tc>
          <w:tcPr>
            <w:tcW w:w="1441"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986,62</w:t>
            </w:r>
          </w:p>
        </w:tc>
      </w:tr>
      <w:tr w:rsidR="007F1DE6" w:rsidRPr="00021C10" w:rsidTr="009E3F49">
        <w:tc>
          <w:tcPr>
            <w:tcW w:w="160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6</w:t>
            </w:r>
          </w:p>
        </w:tc>
        <w:tc>
          <w:tcPr>
            <w:tcW w:w="14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999,99</w:t>
            </w:r>
          </w:p>
        </w:tc>
        <w:tc>
          <w:tcPr>
            <w:tcW w:w="162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30</w:t>
            </w:r>
          </w:p>
        </w:tc>
        <w:tc>
          <w:tcPr>
            <w:tcW w:w="150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995,71</w:t>
            </w:r>
          </w:p>
        </w:tc>
        <w:tc>
          <w:tcPr>
            <w:tcW w:w="169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54</w:t>
            </w:r>
          </w:p>
        </w:tc>
        <w:tc>
          <w:tcPr>
            <w:tcW w:w="144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986,14</w:t>
            </w:r>
          </w:p>
        </w:tc>
      </w:tr>
      <w:tr w:rsidR="007F1DE6" w:rsidRPr="00021C10" w:rsidTr="009E3F49">
        <w:tc>
          <w:tcPr>
            <w:tcW w:w="160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7</w:t>
            </w:r>
          </w:p>
        </w:tc>
        <w:tc>
          <w:tcPr>
            <w:tcW w:w="14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999,96</w:t>
            </w:r>
          </w:p>
        </w:tc>
        <w:tc>
          <w:tcPr>
            <w:tcW w:w="162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31</w:t>
            </w:r>
          </w:p>
        </w:tc>
        <w:tc>
          <w:tcPr>
            <w:tcW w:w="150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995,41</w:t>
            </w:r>
          </w:p>
        </w:tc>
        <w:tc>
          <w:tcPr>
            <w:tcW w:w="169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55</w:t>
            </w:r>
          </w:p>
        </w:tc>
        <w:tc>
          <w:tcPr>
            <w:tcW w:w="144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985,65</w:t>
            </w:r>
          </w:p>
        </w:tc>
      </w:tr>
      <w:tr w:rsidR="007F1DE6" w:rsidRPr="00021C10" w:rsidTr="009E3F49">
        <w:tc>
          <w:tcPr>
            <w:tcW w:w="160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8</w:t>
            </w:r>
          </w:p>
        </w:tc>
        <w:tc>
          <w:tcPr>
            <w:tcW w:w="14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999,91</w:t>
            </w:r>
          </w:p>
        </w:tc>
        <w:tc>
          <w:tcPr>
            <w:tcW w:w="162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32</w:t>
            </w:r>
          </w:p>
        </w:tc>
        <w:tc>
          <w:tcPr>
            <w:tcW w:w="150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995,09</w:t>
            </w:r>
          </w:p>
        </w:tc>
        <w:tc>
          <w:tcPr>
            <w:tcW w:w="169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56</w:t>
            </w:r>
          </w:p>
        </w:tc>
        <w:tc>
          <w:tcPr>
            <w:tcW w:w="144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985,16</w:t>
            </w:r>
          </w:p>
        </w:tc>
      </w:tr>
      <w:tr w:rsidR="007F1DE6" w:rsidRPr="00021C10" w:rsidTr="009E3F49">
        <w:tc>
          <w:tcPr>
            <w:tcW w:w="160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w:t>
            </w:r>
          </w:p>
        </w:tc>
        <w:tc>
          <w:tcPr>
            <w:tcW w:w="14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999,85</w:t>
            </w:r>
          </w:p>
        </w:tc>
        <w:tc>
          <w:tcPr>
            <w:tcW w:w="162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33</w:t>
            </w:r>
          </w:p>
        </w:tc>
        <w:tc>
          <w:tcPr>
            <w:tcW w:w="150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994,76</w:t>
            </w:r>
          </w:p>
        </w:tc>
        <w:tc>
          <w:tcPr>
            <w:tcW w:w="169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57</w:t>
            </w:r>
          </w:p>
        </w:tc>
        <w:tc>
          <w:tcPr>
            <w:tcW w:w="144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984,66</w:t>
            </w:r>
          </w:p>
        </w:tc>
      </w:tr>
      <w:tr w:rsidR="007F1DE6" w:rsidRPr="00021C10" w:rsidTr="009E3F49">
        <w:tc>
          <w:tcPr>
            <w:tcW w:w="160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10</w:t>
            </w:r>
          </w:p>
        </w:tc>
        <w:tc>
          <w:tcPr>
            <w:tcW w:w="14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999,77</w:t>
            </w:r>
          </w:p>
        </w:tc>
        <w:tc>
          <w:tcPr>
            <w:tcW w:w="162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34</w:t>
            </w:r>
          </w:p>
        </w:tc>
        <w:tc>
          <w:tcPr>
            <w:tcW w:w="150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994,43</w:t>
            </w:r>
          </w:p>
        </w:tc>
        <w:tc>
          <w:tcPr>
            <w:tcW w:w="169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58</w:t>
            </w:r>
          </w:p>
        </w:tc>
        <w:tc>
          <w:tcPr>
            <w:tcW w:w="144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984,16</w:t>
            </w:r>
          </w:p>
        </w:tc>
      </w:tr>
      <w:tr w:rsidR="007F1DE6" w:rsidRPr="00021C10" w:rsidTr="009E3F49">
        <w:tc>
          <w:tcPr>
            <w:tcW w:w="160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11</w:t>
            </w:r>
          </w:p>
        </w:tc>
        <w:tc>
          <w:tcPr>
            <w:tcW w:w="14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999,68</w:t>
            </w:r>
          </w:p>
        </w:tc>
        <w:tc>
          <w:tcPr>
            <w:tcW w:w="162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35</w:t>
            </w:r>
          </w:p>
        </w:tc>
        <w:tc>
          <w:tcPr>
            <w:tcW w:w="150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994,08</w:t>
            </w:r>
          </w:p>
        </w:tc>
        <w:tc>
          <w:tcPr>
            <w:tcW w:w="169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59</w:t>
            </w:r>
          </w:p>
        </w:tc>
        <w:tc>
          <w:tcPr>
            <w:tcW w:w="144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983,64</w:t>
            </w:r>
          </w:p>
        </w:tc>
      </w:tr>
      <w:tr w:rsidR="007F1DE6" w:rsidRPr="00021C10" w:rsidTr="009E3F49">
        <w:tc>
          <w:tcPr>
            <w:tcW w:w="160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12</w:t>
            </w:r>
          </w:p>
        </w:tc>
        <w:tc>
          <w:tcPr>
            <w:tcW w:w="14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999,58</w:t>
            </w:r>
          </w:p>
        </w:tc>
        <w:tc>
          <w:tcPr>
            <w:tcW w:w="162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36</w:t>
            </w:r>
          </w:p>
        </w:tc>
        <w:tc>
          <w:tcPr>
            <w:tcW w:w="150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993,73</w:t>
            </w:r>
          </w:p>
        </w:tc>
        <w:tc>
          <w:tcPr>
            <w:tcW w:w="169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60</w:t>
            </w:r>
          </w:p>
        </w:tc>
        <w:tc>
          <w:tcPr>
            <w:tcW w:w="144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983,13</w:t>
            </w:r>
          </w:p>
        </w:tc>
      </w:tr>
      <w:tr w:rsidR="007F1DE6" w:rsidRPr="00021C10" w:rsidTr="009E3F49">
        <w:tc>
          <w:tcPr>
            <w:tcW w:w="160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13</w:t>
            </w:r>
          </w:p>
        </w:tc>
        <w:tc>
          <w:tcPr>
            <w:tcW w:w="14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999,46</w:t>
            </w:r>
          </w:p>
        </w:tc>
        <w:tc>
          <w:tcPr>
            <w:tcW w:w="162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37</w:t>
            </w:r>
          </w:p>
        </w:tc>
        <w:tc>
          <w:tcPr>
            <w:tcW w:w="150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993,37</w:t>
            </w:r>
          </w:p>
        </w:tc>
        <w:tc>
          <w:tcPr>
            <w:tcW w:w="169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61</w:t>
            </w:r>
          </w:p>
        </w:tc>
        <w:tc>
          <w:tcPr>
            <w:tcW w:w="144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982,6</w:t>
            </w:r>
          </w:p>
        </w:tc>
      </w:tr>
      <w:tr w:rsidR="007F1DE6" w:rsidRPr="00021C10" w:rsidTr="009E3F49">
        <w:tc>
          <w:tcPr>
            <w:tcW w:w="160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14</w:t>
            </w:r>
          </w:p>
        </w:tc>
        <w:tc>
          <w:tcPr>
            <w:tcW w:w="14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999,33</w:t>
            </w:r>
          </w:p>
        </w:tc>
        <w:tc>
          <w:tcPr>
            <w:tcW w:w="162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38</w:t>
            </w:r>
          </w:p>
        </w:tc>
        <w:tc>
          <w:tcPr>
            <w:tcW w:w="150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993</w:t>
            </w:r>
          </w:p>
        </w:tc>
        <w:tc>
          <w:tcPr>
            <w:tcW w:w="169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62</w:t>
            </w:r>
          </w:p>
        </w:tc>
        <w:tc>
          <w:tcPr>
            <w:tcW w:w="144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982,07</w:t>
            </w:r>
          </w:p>
        </w:tc>
      </w:tr>
      <w:tr w:rsidR="007F1DE6" w:rsidRPr="00021C10" w:rsidTr="009E3F49">
        <w:tc>
          <w:tcPr>
            <w:tcW w:w="160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15</w:t>
            </w:r>
          </w:p>
        </w:tc>
        <w:tc>
          <w:tcPr>
            <w:tcW w:w="14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999,19</w:t>
            </w:r>
          </w:p>
        </w:tc>
        <w:tc>
          <w:tcPr>
            <w:tcW w:w="162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39</w:t>
            </w:r>
          </w:p>
        </w:tc>
        <w:tc>
          <w:tcPr>
            <w:tcW w:w="150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992,63</w:t>
            </w:r>
          </w:p>
        </w:tc>
        <w:tc>
          <w:tcPr>
            <w:tcW w:w="169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63</w:t>
            </w:r>
          </w:p>
        </w:tc>
        <w:tc>
          <w:tcPr>
            <w:tcW w:w="144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981,54</w:t>
            </w:r>
          </w:p>
        </w:tc>
      </w:tr>
      <w:tr w:rsidR="007F1DE6" w:rsidRPr="00021C10" w:rsidTr="009E3F49">
        <w:tc>
          <w:tcPr>
            <w:tcW w:w="160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16</w:t>
            </w:r>
          </w:p>
        </w:tc>
        <w:tc>
          <w:tcPr>
            <w:tcW w:w="14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999,03</w:t>
            </w:r>
          </w:p>
        </w:tc>
        <w:tc>
          <w:tcPr>
            <w:tcW w:w="162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40</w:t>
            </w:r>
          </w:p>
        </w:tc>
        <w:tc>
          <w:tcPr>
            <w:tcW w:w="150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992,25</w:t>
            </w:r>
          </w:p>
        </w:tc>
        <w:tc>
          <w:tcPr>
            <w:tcW w:w="169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64</w:t>
            </w:r>
          </w:p>
        </w:tc>
        <w:tc>
          <w:tcPr>
            <w:tcW w:w="144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981</w:t>
            </w:r>
          </w:p>
        </w:tc>
      </w:tr>
      <w:tr w:rsidR="007F1DE6" w:rsidRPr="00021C10" w:rsidTr="009E3F49">
        <w:tc>
          <w:tcPr>
            <w:tcW w:w="160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17</w:t>
            </w:r>
          </w:p>
        </w:tc>
        <w:tc>
          <w:tcPr>
            <w:tcW w:w="14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998,86</w:t>
            </w:r>
          </w:p>
        </w:tc>
        <w:tc>
          <w:tcPr>
            <w:tcW w:w="162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41</w:t>
            </w:r>
          </w:p>
        </w:tc>
        <w:tc>
          <w:tcPr>
            <w:tcW w:w="150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991,86</w:t>
            </w:r>
          </w:p>
        </w:tc>
        <w:tc>
          <w:tcPr>
            <w:tcW w:w="169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65</w:t>
            </w:r>
          </w:p>
        </w:tc>
        <w:tc>
          <w:tcPr>
            <w:tcW w:w="144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980,45</w:t>
            </w:r>
          </w:p>
        </w:tc>
      </w:tr>
      <w:tr w:rsidR="007F1DE6" w:rsidRPr="00021C10" w:rsidTr="009E3F49">
        <w:tc>
          <w:tcPr>
            <w:tcW w:w="160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18</w:t>
            </w:r>
          </w:p>
        </w:tc>
        <w:tc>
          <w:tcPr>
            <w:tcW w:w="14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998,68</w:t>
            </w:r>
          </w:p>
        </w:tc>
        <w:tc>
          <w:tcPr>
            <w:tcW w:w="162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42</w:t>
            </w:r>
          </w:p>
        </w:tc>
        <w:tc>
          <w:tcPr>
            <w:tcW w:w="150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991,46</w:t>
            </w:r>
          </w:p>
        </w:tc>
        <w:tc>
          <w:tcPr>
            <w:tcW w:w="169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66</w:t>
            </w:r>
          </w:p>
        </w:tc>
        <w:tc>
          <w:tcPr>
            <w:tcW w:w="144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979,9</w:t>
            </w:r>
          </w:p>
        </w:tc>
      </w:tr>
      <w:tr w:rsidR="007F1DE6" w:rsidRPr="00021C10" w:rsidTr="009E3F49">
        <w:tc>
          <w:tcPr>
            <w:tcW w:w="160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19</w:t>
            </w:r>
          </w:p>
        </w:tc>
        <w:tc>
          <w:tcPr>
            <w:tcW w:w="14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998,49</w:t>
            </w:r>
          </w:p>
        </w:tc>
        <w:tc>
          <w:tcPr>
            <w:tcW w:w="162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43</w:t>
            </w:r>
          </w:p>
        </w:tc>
        <w:tc>
          <w:tcPr>
            <w:tcW w:w="150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991,05</w:t>
            </w:r>
          </w:p>
        </w:tc>
        <w:tc>
          <w:tcPr>
            <w:tcW w:w="169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67</w:t>
            </w:r>
          </w:p>
        </w:tc>
        <w:tc>
          <w:tcPr>
            <w:tcW w:w="144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979,34</w:t>
            </w:r>
          </w:p>
        </w:tc>
      </w:tr>
      <w:tr w:rsidR="007F1DE6" w:rsidRPr="00021C10" w:rsidTr="009E3F49">
        <w:tc>
          <w:tcPr>
            <w:tcW w:w="160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20</w:t>
            </w:r>
          </w:p>
        </w:tc>
        <w:tc>
          <w:tcPr>
            <w:tcW w:w="14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998,29</w:t>
            </w:r>
          </w:p>
        </w:tc>
        <w:tc>
          <w:tcPr>
            <w:tcW w:w="162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44</w:t>
            </w:r>
          </w:p>
        </w:tc>
        <w:tc>
          <w:tcPr>
            <w:tcW w:w="150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990,64</w:t>
            </w:r>
          </w:p>
        </w:tc>
        <w:tc>
          <w:tcPr>
            <w:tcW w:w="169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68</w:t>
            </w:r>
          </w:p>
        </w:tc>
        <w:tc>
          <w:tcPr>
            <w:tcW w:w="144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978,78</w:t>
            </w:r>
          </w:p>
        </w:tc>
      </w:tr>
      <w:tr w:rsidR="007F1DE6" w:rsidRPr="00021C10" w:rsidTr="009E3F49">
        <w:tc>
          <w:tcPr>
            <w:tcW w:w="160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21</w:t>
            </w:r>
          </w:p>
        </w:tc>
        <w:tc>
          <w:tcPr>
            <w:tcW w:w="14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998,08</w:t>
            </w:r>
          </w:p>
        </w:tc>
        <w:tc>
          <w:tcPr>
            <w:tcW w:w="162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45</w:t>
            </w:r>
          </w:p>
        </w:tc>
        <w:tc>
          <w:tcPr>
            <w:tcW w:w="150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990,22</w:t>
            </w:r>
          </w:p>
        </w:tc>
        <w:tc>
          <w:tcPr>
            <w:tcW w:w="169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69</w:t>
            </w:r>
          </w:p>
        </w:tc>
        <w:tc>
          <w:tcPr>
            <w:tcW w:w="144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978,21</w:t>
            </w:r>
          </w:p>
        </w:tc>
      </w:tr>
      <w:tr w:rsidR="007F1DE6" w:rsidRPr="00021C10" w:rsidTr="009E3F49">
        <w:tc>
          <w:tcPr>
            <w:tcW w:w="160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22</w:t>
            </w:r>
          </w:p>
        </w:tc>
        <w:tc>
          <w:tcPr>
            <w:tcW w:w="14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997,86</w:t>
            </w:r>
          </w:p>
        </w:tc>
        <w:tc>
          <w:tcPr>
            <w:tcW w:w="162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46</w:t>
            </w:r>
          </w:p>
        </w:tc>
        <w:tc>
          <w:tcPr>
            <w:tcW w:w="150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989,8</w:t>
            </w:r>
          </w:p>
        </w:tc>
        <w:tc>
          <w:tcPr>
            <w:tcW w:w="169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70</w:t>
            </w:r>
          </w:p>
        </w:tc>
        <w:tc>
          <w:tcPr>
            <w:tcW w:w="144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977,63</w:t>
            </w:r>
          </w:p>
        </w:tc>
      </w:tr>
      <w:tr w:rsidR="007F1DE6" w:rsidRPr="00021C10" w:rsidTr="009E3F49">
        <w:tc>
          <w:tcPr>
            <w:tcW w:w="160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23</w:t>
            </w:r>
          </w:p>
        </w:tc>
        <w:tc>
          <w:tcPr>
            <w:tcW w:w="14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997,62</w:t>
            </w:r>
          </w:p>
        </w:tc>
        <w:tc>
          <w:tcPr>
            <w:tcW w:w="162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47</w:t>
            </w:r>
          </w:p>
        </w:tc>
        <w:tc>
          <w:tcPr>
            <w:tcW w:w="150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989,36</w:t>
            </w:r>
          </w:p>
        </w:tc>
        <w:tc>
          <w:tcPr>
            <w:tcW w:w="169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71</w:t>
            </w:r>
          </w:p>
        </w:tc>
        <w:tc>
          <w:tcPr>
            <w:tcW w:w="144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977,05</w:t>
            </w:r>
          </w:p>
        </w:tc>
      </w:tr>
      <w:tr w:rsidR="007F1DE6" w:rsidRPr="00021C10" w:rsidTr="009E3F49">
        <w:tc>
          <w:tcPr>
            <w:tcW w:w="160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24</w:t>
            </w:r>
          </w:p>
        </w:tc>
        <w:tc>
          <w:tcPr>
            <w:tcW w:w="14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997,38</w:t>
            </w:r>
          </w:p>
        </w:tc>
        <w:tc>
          <w:tcPr>
            <w:tcW w:w="162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48</w:t>
            </w:r>
          </w:p>
        </w:tc>
        <w:tc>
          <w:tcPr>
            <w:tcW w:w="150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988,92</w:t>
            </w:r>
          </w:p>
        </w:tc>
        <w:tc>
          <w:tcPr>
            <w:tcW w:w="169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72</w:t>
            </w:r>
          </w:p>
        </w:tc>
        <w:tc>
          <w:tcPr>
            <w:tcW w:w="144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976,47</w:t>
            </w:r>
          </w:p>
        </w:tc>
      </w:tr>
      <w:tr w:rsidR="007F1DE6" w:rsidRPr="00021C10" w:rsidTr="009E3F49">
        <w:tc>
          <w:tcPr>
            <w:tcW w:w="160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25</w:t>
            </w:r>
          </w:p>
        </w:tc>
        <w:tc>
          <w:tcPr>
            <w:tcW w:w="14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997,13</w:t>
            </w:r>
          </w:p>
        </w:tc>
        <w:tc>
          <w:tcPr>
            <w:tcW w:w="162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49</w:t>
            </w:r>
          </w:p>
        </w:tc>
        <w:tc>
          <w:tcPr>
            <w:tcW w:w="150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988,47</w:t>
            </w:r>
          </w:p>
        </w:tc>
        <w:tc>
          <w:tcPr>
            <w:tcW w:w="169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73</w:t>
            </w:r>
          </w:p>
        </w:tc>
        <w:tc>
          <w:tcPr>
            <w:tcW w:w="144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975,88</w:t>
            </w:r>
          </w:p>
        </w:tc>
      </w:tr>
      <w:tr w:rsidR="007F1DE6" w:rsidRPr="00021C10" w:rsidTr="009E3F49">
        <w:tc>
          <w:tcPr>
            <w:tcW w:w="160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26</w:t>
            </w:r>
          </w:p>
        </w:tc>
        <w:tc>
          <w:tcPr>
            <w:tcW w:w="14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996,86</w:t>
            </w:r>
          </w:p>
        </w:tc>
        <w:tc>
          <w:tcPr>
            <w:tcW w:w="162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50</w:t>
            </w:r>
          </w:p>
        </w:tc>
        <w:tc>
          <w:tcPr>
            <w:tcW w:w="150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988,02</w:t>
            </w:r>
          </w:p>
        </w:tc>
        <w:tc>
          <w:tcPr>
            <w:tcW w:w="169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74</w:t>
            </w:r>
          </w:p>
        </w:tc>
        <w:tc>
          <w:tcPr>
            <w:tcW w:w="144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975,28</w:t>
            </w:r>
          </w:p>
        </w:tc>
      </w:tr>
      <w:tr w:rsidR="007F1DE6" w:rsidRPr="00021C10" w:rsidTr="009E3F49">
        <w:tc>
          <w:tcPr>
            <w:tcW w:w="160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27</w:t>
            </w:r>
          </w:p>
        </w:tc>
        <w:tc>
          <w:tcPr>
            <w:tcW w:w="14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996,59</w:t>
            </w:r>
          </w:p>
        </w:tc>
        <w:tc>
          <w:tcPr>
            <w:tcW w:w="162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51</w:t>
            </w:r>
          </w:p>
        </w:tc>
        <w:tc>
          <w:tcPr>
            <w:tcW w:w="150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987,56</w:t>
            </w:r>
          </w:p>
        </w:tc>
        <w:tc>
          <w:tcPr>
            <w:tcW w:w="169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75</w:t>
            </w:r>
          </w:p>
        </w:tc>
        <w:tc>
          <w:tcPr>
            <w:tcW w:w="144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974,68;</w:t>
            </w:r>
          </w:p>
        </w:tc>
      </w:tr>
      <w:tr w:rsidR="007F1DE6" w:rsidRPr="00021C10" w:rsidTr="009E3F49">
        <w:tc>
          <w:tcPr>
            <w:tcW w:w="1606"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28</w:t>
            </w:r>
          </w:p>
        </w:tc>
        <w:tc>
          <w:tcPr>
            <w:tcW w:w="1429"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996,31</w:t>
            </w:r>
          </w:p>
        </w:tc>
        <w:tc>
          <w:tcPr>
            <w:tcW w:w="1625"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52</w:t>
            </w:r>
          </w:p>
        </w:tc>
        <w:tc>
          <w:tcPr>
            <w:tcW w:w="1509"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987,09</w:t>
            </w:r>
          </w:p>
        </w:tc>
        <w:tc>
          <w:tcPr>
            <w:tcW w:w="1696"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p>
        </w:tc>
        <w:tc>
          <w:tcPr>
            <w:tcW w:w="1441"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p>
        </w:tc>
      </w:tr>
    </w:tbl>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sectPr w:rsidR="007F1DE6" w:rsidRPr="00021C10">
          <w:pgSz w:w="11920" w:h="16838"/>
          <w:pgMar w:top="567" w:right="1134" w:bottom="1134" w:left="1134" w:header="720" w:footer="720" w:gutter="0"/>
          <w:cols w:space="720"/>
          <w:noEndnote/>
        </w:sect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6"/>
          <w:sz w:val="24"/>
          <w:szCs w:val="24"/>
          <w:lang w:eastAsia="ru-RU"/>
        </w:rPr>
        <w:drawing>
          <wp:inline distT="0" distB="0" distL="0" distR="0" wp14:anchorId="3AD7ACD4" wp14:editId="7F0E08F1">
            <wp:extent cx="190500" cy="2286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Pr="00021C10">
        <w:rPr>
          <w:rFonts w:ascii="Times New Roman" w:hAnsi="Times New Roman" w:cs="Times New Roman"/>
          <w:sz w:val="24"/>
          <w:szCs w:val="24"/>
        </w:rPr>
        <w:t xml:space="preserve"> - температура горячей воды, поступающей потребителям из систем централизованного горячего водоснабжения (°C), определяемая в соответствии с санитарно-эпидемиологическими правилами и нормами </w:t>
      </w:r>
      <w:hyperlink r:id="rId153" w:history="1">
        <w:r w:rsidRPr="00021C10">
          <w:rPr>
            <w:rFonts w:ascii="Times New Roman" w:hAnsi="Times New Roman" w:cs="Times New Roman"/>
            <w:color w:val="0000FF"/>
            <w:sz w:val="24"/>
            <w:szCs w:val="24"/>
          </w:rPr>
          <w:t>(СанПиН 2.1.4.2496-09)</w:t>
        </w:r>
      </w:hyperlink>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6"/>
          <w:sz w:val="24"/>
          <w:szCs w:val="24"/>
          <w:lang w:eastAsia="ru-RU"/>
        </w:rPr>
        <w:drawing>
          <wp:inline distT="0" distB="0" distL="0" distR="0" wp14:anchorId="587A1423" wp14:editId="5E637607">
            <wp:extent cx="215900" cy="2286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5900" cy="228600"/>
                    </a:xfrm>
                    <a:prstGeom prst="rect">
                      <a:avLst/>
                    </a:prstGeom>
                    <a:noFill/>
                    <a:ln>
                      <a:noFill/>
                    </a:ln>
                  </pic:spPr>
                </pic:pic>
              </a:graphicData>
            </a:graphic>
          </wp:inline>
        </w:drawing>
      </w:r>
      <w:r w:rsidRPr="00021C10">
        <w:rPr>
          <w:rFonts w:ascii="Times New Roman" w:hAnsi="Times New Roman" w:cs="Times New Roman"/>
          <w:sz w:val="24"/>
          <w:szCs w:val="24"/>
        </w:rPr>
        <w:t xml:space="preserve"> - температура холодной воды, поступающей потребителям из систем централизованного холодного водоснабжения (°C), определяемая в соответствии с пунктом 25 настоящего документа;</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28B3D94A" wp14:editId="16A3B132">
            <wp:extent cx="228600" cy="2540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286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коэффициент, учитывающий потери тепла трубопроводами систем горячего водоснабжения, определяемый на основании таблицы 5.2:</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Таблица 5.2</w:t>
      </w: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Коэффициент, учитывающий тепловые потери трубопроводами</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систем горячего водоснабжения</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3650"/>
        <w:gridCol w:w="3010"/>
        <w:gridCol w:w="3000"/>
      </w:tblGrid>
      <w:tr w:rsidR="007F1DE6" w:rsidRPr="00021C10" w:rsidTr="009E3F49">
        <w:tc>
          <w:tcPr>
            <w:tcW w:w="3650"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Система горячего водоснабжения</w:t>
            </w:r>
          </w:p>
        </w:tc>
        <w:tc>
          <w:tcPr>
            <w:tcW w:w="6010" w:type="dxa"/>
            <w:gridSpan w:val="2"/>
            <w:tcBorders>
              <w:top w:val="single" w:sz="4" w:space="0" w:color="auto"/>
              <w:left w:val="single" w:sz="4" w:space="0" w:color="auto"/>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Коэффициент, учитывающий тепловые потери трубопроводами систем горячего водоснабжения</w:t>
            </w:r>
          </w:p>
        </w:tc>
      </w:tr>
      <w:tr w:rsidR="007F1DE6" w:rsidRPr="00021C10" w:rsidTr="009E3F49">
        <w:tc>
          <w:tcPr>
            <w:tcW w:w="3650"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ind w:firstLine="540"/>
              <w:jc w:val="both"/>
              <w:rPr>
                <w:rFonts w:ascii="Times New Roman" w:hAnsi="Times New Roman" w:cs="Times New Roman"/>
                <w:sz w:val="24"/>
                <w:szCs w:val="24"/>
              </w:rPr>
            </w:pPr>
          </w:p>
        </w:tc>
        <w:tc>
          <w:tcPr>
            <w:tcW w:w="301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с наружной сетью горячего водоснабжения</w:t>
            </w:r>
          </w:p>
        </w:tc>
        <w:tc>
          <w:tcPr>
            <w:tcW w:w="3000" w:type="dxa"/>
            <w:tcBorders>
              <w:top w:val="single" w:sz="4" w:space="0" w:color="auto"/>
              <w:left w:val="single" w:sz="4" w:space="0" w:color="auto"/>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без наружной сети горячего водоснабжения</w:t>
            </w:r>
          </w:p>
        </w:tc>
      </w:tr>
      <w:tr w:rsidR="007F1DE6" w:rsidRPr="00021C10" w:rsidTr="009E3F49">
        <w:tc>
          <w:tcPr>
            <w:tcW w:w="9660" w:type="dxa"/>
            <w:gridSpan w:val="3"/>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С изолированными стояками:</w:t>
            </w:r>
          </w:p>
        </w:tc>
      </w:tr>
      <w:tr w:rsidR="007F1DE6" w:rsidRPr="00021C10" w:rsidTr="009E3F49">
        <w:tc>
          <w:tcPr>
            <w:tcW w:w="365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 xml:space="preserve">с </w:t>
            </w:r>
            <w:proofErr w:type="spellStart"/>
            <w:r w:rsidRPr="00021C10">
              <w:rPr>
                <w:rFonts w:ascii="Times New Roman" w:hAnsi="Times New Roman" w:cs="Times New Roman"/>
                <w:sz w:val="24"/>
                <w:szCs w:val="24"/>
              </w:rPr>
              <w:t>полотенцесушителями</w:t>
            </w:r>
            <w:proofErr w:type="spellEnd"/>
          </w:p>
        </w:tc>
        <w:tc>
          <w:tcPr>
            <w:tcW w:w="301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0,25</w:t>
            </w:r>
          </w:p>
        </w:tc>
        <w:tc>
          <w:tcPr>
            <w:tcW w:w="300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0,2</w:t>
            </w:r>
          </w:p>
        </w:tc>
      </w:tr>
      <w:tr w:rsidR="007F1DE6" w:rsidRPr="00021C10" w:rsidTr="009E3F49">
        <w:tc>
          <w:tcPr>
            <w:tcW w:w="365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 xml:space="preserve">без </w:t>
            </w:r>
            <w:proofErr w:type="spellStart"/>
            <w:r w:rsidRPr="00021C10">
              <w:rPr>
                <w:rFonts w:ascii="Times New Roman" w:hAnsi="Times New Roman" w:cs="Times New Roman"/>
                <w:sz w:val="24"/>
                <w:szCs w:val="24"/>
              </w:rPr>
              <w:t>полотенцесушителей</w:t>
            </w:r>
            <w:proofErr w:type="spellEnd"/>
          </w:p>
        </w:tc>
        <w:tc>
          <w:tcPr>
            <w:tcW w:w="301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0,15</w:t>
            </w:r>
          </w:p>
        </w:tc>
        <w:tc>
          <w:tcPr>
            <w:tcW w:w="300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0,1</w:t>
            </w:r>
          </w:p>
        </w:tc>
      </w:tr>
      <w:tr w:rsidR="007F1DE6" w:rsidRPr="00021C10" w:rsidTr="009E3F49">
        <w:tc>
          <w:tcPr>
            <w:tcW w:w="9660" w:type="dxa"/>
            <w:gridSpan w:val="3"/>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С неизолированными стояками:</w:t>
            </w:r>
          </w:p>
        </w:tc>
      </w:tr>
      <w:tr w:rsidR="007F1DE6" w:rsidRPr="00021C10" w:rsidTr="009E3F49">
        <w:tc>
          <w:tcPr>
            <w:tcW w:w="365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 xml:space="preserve">с </w:t>
            </w:r>
            <w:proofErr w:type="spellStart"/>
            <w:r w:rsidRPr="00021C10">
              <w:rPr>
                <w:rFonts w:ascii="Times New Roman" w:hAnsi="Times New Roman" w:cs="Times New Roman"/>
                <w:sz w:val="24"/>
                <w:szCs w:val="24"/>
              </w:rPr>
              <w:t>полотенцесушителями</w:t>
            </w:r>
            <w:proofErr w:type="spellEnd"/>
          </w:p>
        </w:tc>
        <w:tc>
          <w:tcPr>
            <w:tcW w:w="301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0,35</w:t>
            </w:r>
          </w:p>
        </w:tc>
        <w:tc>
          <w:tcPr>
            <w:tcW w:w="300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0,3</w:t>
            </w:r>
          </w:p>
        </w:tc>
      </w:tr>
      <w:tr w:rsidR="007F1DE6" w:rsidRPr="00021C10" w:rsidTr="009E3F49">
        <w:tc>
          <w:tcPr>
            <w:tcW w:w="3650"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 xml:space="preserve">без </w:t>
            </w:r>
            <w:proofErr w:type="spellStart"/>
            <w:r w:rsidRPr="00021C10">
              <w:rPr>
                <w:rFonts w:ascii="Times New Roman" w:hAnsi="Times New Roman" w:cs="Times New Roman"/>
                <w:sz w:val="24"/>
                <w:szCs w:val="24"/>
              </w:rPr>
              <w:t>полотенцесушителей</w:t>
            </w:r>
            <w:proofErr w:type="spellEnd"/>
          </w:p>
        </w:tc>
        <w:tc>
          <w:tcPr>
            <w:tcW w:w="3010"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0,25</w:t>
            </w:r>
          </w:p>
        </w:tc>
        <w:tc>
          <w:tcPr>
            <w:tcW w:w="3000"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0,2</w:t>
            </w:r>
          </w:p>
        </w:tc>
      </w:tr>
    </w:tbl>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sectPr w:rsidR="007F1DE6" w:rsidRPr="00021C10">
          <w:pgSz w:w="16838" w:h="11920" w:orient="landscape"/>
          <w:pgMar w:top="1134" w:right="567" w:bottom="1134" w:left="1134" w:header="720" w:footer="720" w:gutter="0"/>
          <w:cols w:space="720"/>
          <w:noEndnote/>
        </w:sect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 xml:space="preserve">(п. 24(1) </w:t>
      </w:r>
      <w:proofErr w:type="gramStart"/>
      <w:r w:rsidRPr="00021C10">
        <w:rPr>
          <w:rFonts w:ascii="Times New Roman" w:hAnsi="Times New Roman" w:cs="Times New Roman"/>
          <w:sz w:val="24"/>
          <w:szCs w:val="24"/>
        </w:rPr>
        <w:t>введен</w:t>
      </w:r>
      <w:proofErr w:type="gramEnd"/>
      <w:r w:rsidRPr="00021C10">
        <w:rPr>
          <w:rFonts w:ascii="Times New Roman" w:hAnsi="Times New Roman" w:cs="Times New Roman"/>
          <w:sz w:val="24"/>
          <w:szCs w:val="24"/>
        </w:rPr>
        <w:t xml:space="preserve"> </w:t>
      </w:r>
      <w:hyperlink r:id="rId154" w:history="1">
        <w:r w:rsidRPr="00021C10">
          <w:rPr>
            <w:rFonts w:ascii="Times New Roman" w:hAnsi="Times New Roman" w:cs="Times New Roman"/>
            <w:color w:val="0000FF"/>
            <w:sz w:val="24"/>
            <w:szCs w:val="24"/>
          </w:rPr>
          <w:t>Постановлением</w:t>
        </w:r>
      </w:hyperlink>
      <w:r w:rsidRPr="00021C10">
        <w:rPr>
          <w:rFonts w:ascii="Times New Roman" w:hAnsi="Times New Roman" w:cs="Times New Roman"/>
          <w:sz w:val="24"/>
          <w:szCs w:val="24"/>
        </w:rPr>
        <w:t xml:space="preserve"> Правительства РФ от 14.02.2015 N 129)</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38" w:name="Par1300"/>
      <w:bookmarkEnd w:id="38"/>
      <w:r w:rsidRPr="00021C10">
        <w:rPr>
          <w:rFonts w:ascii="Times New Roman" w:hAnsi="Times New Roman" w:cs="Times New Roman"/>
          <w:sz w:val="24"/>
          <w:szCs w:val="24"/>
        </w:rPr>
        <w:t>25. Средняя температура холодной воды в сети водопровода определяется на основании сведений, предоставляемых органами гидрометеорологической службы. При отсутствии достоверных данных средняя температура (°C) определяется по следующей формуле: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(формула 24)</w:t>
      </w: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24"/>
          <w:sz w:val="24"/>
          <w:szCs w:val="24"/>
          <w:lang w:eastAsia="ru-RU"/>
        </w:rPr>
        <w:drawing>
          <wp:inline distT="0" distB="0" distL="0" distR="0" wp14:anchorId="20D17F51" wp14:editId="200E0A17">
            <wp:extent cx="1993900" cy="469900"/>
            <wp:effectExtent l="0" t="0" r="6350" b="635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993900" cy="469900"/>
                    </a:xfrm>
                    <a:prstGeom prst="rect">
                      <a:avLst/>
                    </a:prstGeom>
                    <a:noFill/>
                    <a:ln>
                      <a:noFill/>
                    </a:ln>
                  </pic:spPr>
                </pic:pic>
              </a:graphicData>
            </a:graphic>
          </wp:inline>
        </w:drawing>
      </w:r>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где: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55A5C8A8" wp14:editId="540FA6A1">
            <wp:extent cx="215900" cy="279400"/>
            <wp:effectExtent l="0" t="0" r="0" b="635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5900" cy="279400"/>
                    </a:xfrm>
                    <a:prstGeom prst="rect">
                      <a:avLst/>
                    </a:prstGeom>
                    <a:noFill/>
                    <a:ln>
                      <a:noFill/>
                    </a:ln>
                  </pic:spPr>
                </pic:pic>
              </a:graphicData>
            </a:graphic>
          </wp:inline>
        </w:drawing>
      </w:r>
      <w:r w:rsidRPr="00021C10">
        <w:rPr>
          <w:rFonts w:ascii="Times New Roman" w:hAnsi="Times New Roman" w:cs="Times New Roman"/>
          <w:sz w:val="24"/>
          <w:szCs w:val="24"/>
        </w:rPr>
        <w:t xml:space="preserve"> - температура холодной воды в водопроводной сети в отопительный период, равная 5 °C;</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777840E8" wp14:editId="5B5EFCFD">
            <wp:extent cx="304800" cy="279400"/>
            <wp:effectExtent l="0" t="0" r="0" b="635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4800" cy="279400"/>
                    </a:xfrm>
                    <a:prstGeom prst="rect">
                      <a:avLst/>
                    </a:prstGeom>
                    <a:noFill/>
                    <a:ln>
                      <a:noFill/>
                    </a:ln>
                  </pic:spPr>
                </pic:pic>
              </a:graphicData>
            </a:graphic>
          </wp:inline>
        </w:drawing>
      </w:r>
      <w:r w:rsidRPr="00021C10">
        <w:rPr>
          <w:rFonts w:ascii="Times New Roman" w:hAnsi="Times New Roman" w:cs="Times New Roman"/>
          <w:sz w:val="24"/>
          <w:szCs w:val="24"/>
        </w:rPr>
        <w:t xml:space="preserve"> - температура холодной воды в водопроводной сети в неотопительный период, равная 15 °C;</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n - количество суток в году (365 или 366);</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4"/>
          <w:sz w:val="24"/>
          <w:szCs w:val="24"/>
          <w:lang w:eastAsia="ru-RU"/>
        </w:rPr>
        <w:drawing>
          <wp:inline distT="0" distB="0" distL="0" distR="0" wp14:anchorId="661C67B9" wp14:editId="6AC42109">
            <wp:extent cx="241300" cy="215900"/>
            <wp:effectExtent l="0" t="0" r="635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inline>
        </w:drawing>
      </w:r>
      <w:r w:rsidRPr="00021C10">
        <w:rPr>
          <w:rFonts w:ascii="Times New Roman" w:hAnsi="Times New Roman" w:cs="Times New Roman"/>
          <w:sz w:val="24"/>
          <w:szCs w:val="24"/>
        </w:rPr>
        <w:t xml:space="preserve"> - продолжительность отопительного периода (суток).</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26. Норматив потребления коммунальной услуги по холодному водоснабжению в жилых помещениях (куб. м в месяц на 1 человека) определяется по следующей формуле: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(формула 25)</w:t>
      </w: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bookmarkStart w:id="39" w:name="Par1315"/>
      <w:bookmarkEnd w:id="39"/>
      <w:r>
        <w:rPr>
          <w:rFonts w:ascii="Times New Roman" w:hAnsi="Times New Roman" w:cs="Times New Roman"/>
          <w:noProof/>
          <w:position w:val="-12"/>
          <w:sz w:val="24"/>
          <w:szCs w:val="24"/>
          <w:lang w:eastAsia="ru-RU"/>
        </w:rPr>
        <w:drawing>
          <wp:inline distT="0" distB="0" distL="0" distR="0" wp14:anchorId="013447A4" wp14:editId="4DAD0B4F">
            <wp:extent cx="939800" cy="2540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939800" cy="254000"/>
                    </a:xfrm>
                    <a:prstGeom prst="rect">
                      <a:avLst/>
                    </a:prstGeom>
                    <a:noFill/>
                    <a:ln>
                      <a:noFill/>
                    </a:ln>
                  </pic:spPr>
                </pic:pic>
              </a:graphicData>
            </a:graphic>
          </wp:inline>
        </w:drawing>
      </w:r>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где: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0297C067" wp14:editId="12BCE12C">
            <wp:extent cx="241300" cy="254000"/>
            <wp:effectExtent l="0" t="0" r="635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413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суммарный расход холодной и горячей воды в жилых помещениях, определяемый по </w:t>
      </w:r>
      <w:hyperlink w:anchor="Par1044" w:history="1">
        <w:r w:rsidRPr="00021C10">
          <w:rPr>
            <w:rFonts w:ascii="Times New Roman" w:hAnsi="Times New Roman" w:cs="Times New Roman"/>
            <w:color w:val="0000FF"/>
            <w:sz w:val="24"/>
            <w:szCs w:val="24"/>
          </w:rPr>
          <w:t>формуле 22</w:t>
        </w:r>
      </w:hyperlink>
      <w:r w:rsidRPr="00021C10">
        <w:rPr>
          <w:rFonts w:ascii="Times New Roman" w:hAnsi="Times New Roman" w:cs="Times New Roman"/>
          <w:sz w:val="24"/>
          <w:szCs w:val="24"/>
        </w:rPr>
        <w:t xml:space="preserve"> (куб. м в месяц на 1 человека);</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73171FD6" wp14:editId="592D5731">
            <wp:extent cx="241300" cy="254000"/>
            <wp:effectExtent l="0" t="0" r="635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413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норматив потребления коммунальной услуги по горячему водоснабжению, определяемый по </w:t>
      </w:r>
      <w:hyperlink w:anchor="Par1094" w:history="1">
        <w:r w:rsidRPr="00021C10">
          <w:rPr>
            <w:rFonts w:ascii="Times New Roman" w:hAnsi="Times New Roman" w:cs="Times New Roman"/>
            <w:color w:val="0000FF"/>
            <w:sz w:val="24"/>
            <w:szCs w:val="24"/>
          </w:rPr>
          <w:t>формуле 23</w:t>
        </w:r>
      </w:hyperlink>
      <w:r w:rsidRPr="00021C10">
        <w:rPr>
          <w:rFonts w:ascii="Times New Roman" w:hAnsi="Times New Roman" w:cs="Times New Roman"/>
          <w:sz w:val="24"/>
          <w:szCs w:val="24"/>
        </w:rPr>
        <w:t xml:space="preserve"> (куб. м в месяц на 1 человека).</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26(1). При наличии технической возможности установки коллективных, индивидуальных или общих (квартирных) приборов учета норматив потребления коммунальной услуги по холодному водоснабжению и норматив потребления коммунальной услуги по горячему водоснабжению в жилых помещениях определяются соответственно по </w:t>
      </w:r>
      <w:hyperlink w:anchor="Par1094" w:history="1">
        <w:r w:rsidRPr="00021C10">
          <w:rPr>
            <w:rFonts w:ascii="Times New Roman" w:hAnsi="Times New Roman" w:cs="Times New Roman"/>
            <w:color w:val="0000FF"/>
            <w:sz w:val="24"/>
            <w:szCs w:val="24"/>
          </w:rPr>
          <w:t>формулам 23</w:t>
        </w:r>
      </w:hyperlink>
      <w:r w:rsidRPr="00021C10">
        <w:rPr>
          <w:rFonts w:ascii="Times New Roman" w:hAnsi="Times New Roman" w:cs="Times New Roman"/>
          <w:sz w:val="24"/>
          <w:szCs w:val="24"/>
        </w:rPr>
        <w:t xml:space="preserve"> и </w:t>
      </w:r>
      <w:hyperlink w:anchor="Par1315" w:history="1">
        <w:r w:rsidRPr="00021C10">
          <w:rPr>
            <w:rFonts w:ascii="Times New Roman" w:hAnsi="Times New Roman" w:cs="Times New Roman"/>
            <w:color w:val="0000FF"/>
            <w:sz w:val="24"/>
            <w:szCs w:val="24"/>
          </w:rPr>
          <w:t>25</w:t>
        </w:r>
      </w:hyperlink>
      <w:r w:rsidRPr="00021C10">
        <w:rPr>
          <w:rFonts w:ascii="Times New Roman" w:hAnsi="Times New Roman" w:cs="Times New Roman"/>
          <w:sz w:val="24"/>
          <w:szCs w:val="24"/>
        </w:rPr>
        <w:t xml:space="preserve"> с учетом повышающего коэффициента, составляющего:</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января 2015 г. по 30 июня 2015 г. - 1,1;</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июля 2015 г. по 31 декабря 2015 г. - 1,2;</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января 2016 г. по 30 июня 2016 г. - 1,4;</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июля 2016 г. по 31 декабря 2016 г. - 1,5;</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2017 года - 1,6.</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 xml:space="preserve">(п. 26(1) </w:t>
      </w:r>
      <w:proofErr w:type="gramStart"/>
      <w:r w:rsidRPr="00021C10">
        <w:rPr>
          <w:rFonts w:ascii="Times New Roman" w:hAnsi="Times New Roman" w:cs="Times New Roman"/>
          <w:sz w:val="24"/>
          <w:szCs w:val="24"/>
        </w:rPr>
        <w:t>введен</w:t>
      </w:r>
      <w:proofErr w:type="gramEnd"/>
      <w:r w:rsidRPr="00021C10">
        <w:rPr>
          <w:rFonts w:ascii="Times New Roman" w:hAnsi="Times New Roman" w:cs="Times New Roman"/>
          <w:sz w:val="24"/>
          <w:szCs w:val="24"/>
        </w:rPr>
        <w:t xml:space="preserve"> </w:t>
      </w:r>
      <w:hyperlink r:id="rId155" w:history="1">
        <w:r w:rsidRPr="00021C10">
          <w:rPr>
            <w:rFonts w:ascii="Times New Roman" w:hAnsi="Times New Roman" w:cs="Times New Roman"/>
            <w:color w:val="0000FF"/>
            <w:sz w:val="24"/>
            <w:szCs w:val="24"/>
          </w:rPr>
          <w:t>Постановлением</w:t>
        </w:r>
      </w:hyperlink>
      <w:r w:rsidRPr="00021C10">
        <w:rPr>
          <w:rFonts w:ascii="Times New Roman" w:hAnsi="Times New Roman" w:cs="Times New Roman"/>
          <w:sz w:val="24"/>
          <w:szCs w:val="24"/>
        </w:rPr>
        <w:t xml:space="preserve"> Правительства РФ от 17.12.2014 N 1380)</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Формула расчета норматива потребления коммунальных услуг</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по холодному водоснабжению и норматива потребления</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коммунальной услуги по горячему водоснабжению или норматива</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потребления горячей воды на общедомовые нужды</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 xml:space="preserve">(в ред. </w:t>
      </w:r>
      <w:hyperlink r:id="rId156" w:history="1">
        <w:r w:rsidRPr="00021C10">
          <w:rPr>
            <w:rFonts w:ascii="Times New Roman" w:hAnsi="Times New Roman" w:cs="Times New Roman"/>
            <w:color w:val="0000FF"/>
            <w:sz w:val="24"/>
            <w:szCs w:val="24"/>
          </w:rPr>
          <w:t>Постановления</w:t>
        </w:r>
      </w:hyperlink>
      <w:r w:rsidRPr="00021C10">
        <w:rPr>
          <w:rFonts w:ascii="Times New Roman" w:hAnsi="Times New Roman" w:cs="Times New Roman"/>
          <w:sz w:val="24"/>
          <w:szCs w:val="24"/>
        </w:rPr>
        <w:t xml:space="preserve"> Правительства РФ от 14.02.2015 N 129)</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27. Норматив потребления коммунальной услуги по холодному водоснабжению, норматив потребления коммунальной услуги по горячему водоснабжению или норматив потребления горячей воды на общедомовые нужды (куб. м в месяц на 1 кв. м общей площади </w:t>
      </w:r>
      <w:r w:rsidRPr="00021C10">
        <w:rPr>
          <w:rFonts w:ascii="Times New Roman" w:hAnsi="Times New Roman" w:cs="Times New Roman"/>
          <w:sz w:val="24"/>
          <w:szCs w:val="24"/>
        </w:rPr>
        <w:lastRenderedPageBreak/>
        <w:t>помещений, входящих в состав общего имущества в многоквартирном доме) определяется по следующей формуле:</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 xml:space="preserve">(в ред. </w:t>
      </w:r>
      <w:hyperlink r:id="rId157" w:history="1">
        <w:r w:rsidRPr="00021C10">
          <w:rPr>
            <w:rFonts w:ascii="Times New Roman" w:hAnsi="Times New Roman" w:cs="Times New Roman"/>
            <w:color w:val="0000FF"/>
            <w:sz w:val="24"/>
            <w:szCs w:val="24"/>
          </w:rPr>
          <w:t>Постановления</w:t>
        </w:r>
      </w:hyperlink>
      <w:r w:rsidRPr="00021C10">
        <w:rPr>
          <w:rFonts w:ascii="Times New Roman" w:hAnsi="Times New Roman" w:cs="Times New Roman"/>
          <w:sz w:val="24"/>
          <w:szCs w:val="24"/>
        </w:rPr>
        <w:t xml:space="preserve"> Правительства РФ от 14.02.2015 N 129)</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(формула 26)</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bookmarkStart w:id="40" w:name="Par1339"/>
      <w:bookmarkEnd w:id="40"/>
      <w:r>
        <w:rPr>
          <w:rFonts w:ascii="Times New Roman" w:hAnsi="Times New Roman" w:cs="Times New Roman"/>
          <w:noProof/>
          <w:position w:val="-24"/>
          <w:sz w:val="24"/>
          <w:szCs w:val="24"/>
          <w:lang w:eastAsia="ru-RU"/>
        </w:rPr>
        <w:drawing>
          <wp:inline distT="0" distB="0" distL="0" distR="0" wp14:anchorId="3B76D5C8" wp14:editId="58F43179">
            <wp:extent cx="1282700" cy="4445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82700" cy="444500"/>
                    </a:xfrm>
                    <a:prstGeom prst="rect">
                      <a:avLst/>
                    </a:prstGeom>
                    <a:noFill/>
                    <a:ln>
                      <a:noFill/>
                    </a:ln>
                  </pic:spPr>
                </pic:pic>
              </a:graphicData>
            </a:graphic>
          </wp:inline>
        </w:drawing>
      </w:r>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где: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абзац утратил силу. - </w:t>
      </w:r>
      <w:hyperlink r:id="rId158" w:history="1">
        <w:r w:rsidRPr="00021C10">
          <w:rPr>
            <w:rFonts w:ascii="Times New Roman" w:hAnsi="Times New Roman" w:cs="Times New Roman"/>
            <w:color w:val="0000FF"/>
            <w:sz w:val="24"/>
            <w:szCs w:val="24"/>
          </w:rPr>
          <w:t>Постановление</w:t>
        </w:r>
      </w:hyperlink>
      <w:r w:rsidRPr="00021C10">
        <w:rPr>
          <w:rFonts w:ascii="Times New Roman" w:hAnsi="Times New Roman" w:cs="Times New Roman"/>
          <w:sz w:val="24"/>
          <w:szCs w:val="24"/>
        </w:rPr>
        <w:t xml:space="preserve"> Правительства РФ от 17.12.2014 N 1380;</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0,09 - расход холодной (горячей) воды на общедомовые нужды (куб. м в месяц на 1 человека);</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K - численность жителей, проживающих в многоквартирных домах, в отношении которых определяется норматив;</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6"/>
          <w:sz w:val="24"/>
          <w:szCs w:val="24"/>
          <w:lang w:eastAsia="ru-RU"/>
        </w:rPr>
        <w:drawing>
          <wp:inline distT="0" distB="0" distL="0" distR="0" wp14:anchorId="2B1AC44D" wp14:editId="3CE9938B">
            <wp:extent cx="241300" cy="215900"/>
            <wp:effectExtent l="0" t="0" r="635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inline>
        </w:drawing>
      </w:r>
      <w:r w:rsidRPr="00021C10">
        <w:rPr>
          <w:rFonts w:ascii="Times New Roman" w:hAnsi="Times New Roman" w:cs="Times New Roman"/>
          <w:sz w:val="24"/>
          <w:szCs w:val="24"/>
        </w:rPr>
        <w:t xml:space="preserve"> - общая площадь помещений, входящих в состав общего имущества в многоквартирных домах (кв. м).</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21C10">
        <w:rPr>
          <w:rFonts w:ascii="Times New Roman" w:hAnsi="Times New Roman" w:cs="Times New Roman"/>
          <w:sz w:val="24"/>
          <w:szCs w:val="24"/>
        </w:rPr>
        <w:t>Общая площадь помещений, входящих в состав общего имущества в многоквартирном доме, определяется как суммарная площадь следующих помещений, не являющихся частями квартир многоквартирного дома и предназначенных для обслуживания более одного помещения в многоквартирном доме (согласно сведениям, указанным в паспорте многоквартирного дома): площади межквартирных лестничных площадок, лестниц, коридоров, тамбуров, холлов, вестибюлей, колясочных, помещений охраны (консьержа) в этом многоквартирном доме, не принадлежащих отдельным</w:t>
      </w:r>
      <w:proofErr w:type="gramEnd"/>
      <w:r w:rsidRPr="00021C10">
        <w:rPr>
          <w:rFonts w:ascii="Times New Roman" w:hAnsi="Times New Roman" w:cs="Times New Roman"/>
          <w:sz w:val="24"/>
          <w:szCs w:val="24"/>
        </w:rPr>
        <w:t xml:space="preserve"> собственникам.</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 xml:space="preserve">(п. 27 в ред. </w:t>
      </w:r>
      <w:hyperlink r:id="rId159" w:history="1">
        <w:r w:rsidRPr="00021C10">
          <w:rPr>
            <w:rFonts w:ascii="Times New Roman" w:hAnsi="Times New Roman" w:cs="Times New Roman"/>
            <w:color w:val="0000FF"/>
            <w:sz w:val="24"/>
            <w:szCs w:val="24"/>
          </w:rPr>
          <w:t>Постановления</w:t>
        </w:r>
      </w:hyperlink>
      <w:r w:rsidRPr="00021C10">
        <w:rPr>
          <w:rFonts w:ascii="Times New Roman" w:hAnsi="Times New Roman" w:cs="Times New Roman"/>
          <w:sz w:val="24"/>
          <w:szCs w:val="24"/>
        </w:rPr>
        <w:t xml:space="preserve"> Правительства РФ от 16.04.2013 N 344)</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27(1). При наличии технической возможности установки коллективных (общедомовых) приборов учета норматив потребления коммунальной услуги по холодному (горячему) водоснабжению на общедомовые нужды определяется по </w:t>
      </w:r>
      <w:hyperlink w:anchor="Par1339" w:history="1">
        <w:r w:rsidRPr="00021C10">
          <w:rPr>
            <w:rFonts w:ascii="Times New Roman" w:hAnsi="Times New Roman" w:cs="Times New Roman"/>
            <w:color w:val="0000FF"/>
            <w:sz w:val="24"/>
            <w:szCs w:val="24"/>
          </w:rPr>
          <w:t>формуле 26</w:t>
        </w:r>
      </w:hyperlink>
      <w:r w:rsidRPr="00021C10">
        <w:rPr>
          <w:rFonts w:ascii="Times New Roman" w:hAnsi="Times New Roman" w:cs="Times New Roman"/>
          <w:sz w:val="24"/>
          <w:szCs w:val="24"/>
        </w:rPr>
        <w:t xml:space="preserve"> с учетом повышающего коэффициента, составляющего:</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января 2015 г. по 30 июня 2015 г. - 1,1;</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июля 2015 г. по 31 декабря 2015 г. - 1,2;</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января 2016 г. по 30 июня 2016 г. - 1,4;</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июля 2016 г. по 31 декабря 2016 г. - 1,5;</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2017 года - 1,6.</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 xml:space="preserve">(п. 27(1) </w:t>
      </w:r>
      <w:proofErr w:type="gramStart"/>
      <w:r w:rsidRPr="00021C10">
        <w:rPr>
          <w:rFonts w:ascii="Times New Roman" w:hAnsi="Times New Roman" w:cs="Times New Roman"/>
          <w:sz w:val="24"/>
          <w:szCs w:val="24"/>
        </w:rPr>
        <w:t>введен</w:t>
      </w:r>
      <w:proofErr w:type="gramEnd"/>
      <w:r w:rsidRPr="00021C10">
        <w:rPr>
          <w:rFonts w:ascii="Times New Roman" w:hAnsi="Times New Roman" w:cs="Times New Roman"/>
          <w:sz w:val="24"/>
          <w:szCs w:val="24"/>
        </w:rPr>
        <w:t xml:space="preserve"> </w:t>
      </w:r>
      <w:hyperlink r:id="rId160" w:history="1">
        <w:r w:rsidRPr="00021C10">
          <w:rPr>
            <w:rFonts w:ascii="Times New Roman" w:hAnsi="Times New Roman" w:cs="Times New Roman"/>
            <w:color w:val="0000FF"/>
            <w:sz w:val="24"/>
            <w:szCs w:val="24"/>
          </w:rPr>
          <w:t>Постановлением</w:t>
        </w:r>
      </w:hyperlink>
      <w:r w:rsidRPr="00021C10">
        <w:rPr>
          <w:rFonts w:ascii="Times New Roman" w:hAnsi="Times New Roman" w:cs="Times New Roman"/>
          <w:sz w:val="24"/>
          <w:szCs w:val="24"/>
        </w:rPr>
        <w:t xml:space="preserve"> Правительства РФ от 17.12.2014 N 1380)</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Расчет норматива потребления коммунальной услуги</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 xml:space="preserve">по холодному водоснабжению при использовании </w:t>
      </w:r>
      <w:proofErr w:type="gramStart"/>
      <w:r w:rsidRPr="00021C10">
        <w:rPr>
          <w:rFonts w:ascii="Times New Roman" w:hAnsi="Times New Roman" w:cs="Times New Roman"/>
          <w:sz w:val="24"/>
          <w:szCs w:val="24"/>
        </w:rPr>
        <w:t>земельного</w:t>
      </w:r>
      <w:proofErr w:type="gramEnd"/>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участка и надворных построек</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28. Норматив потребления коммунальной услуги по холодному водоснабжению при использовании земельного участка и надворных построек для полива земельного участка (куб. м в месяц на 1 кв. м земельного участка) определяется по следующей формуле: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(формула 27)</w:t>
      </w: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bookmarkStart w:id="41" w:name="Par1364"/>
      <w:bookmarkEnd w:id="41"/>
      <w:r>
        <w:rPr>
          <w:rFonts w:ascii="Times New Roman" w:hAnsi="Times New Roman" w:cs="Times New Roman"/>
          <w:noProof/>
          <w:position w:val="-24"/>
          <w:sz w:val="24"/>
          <w:szCs w:val="24"/>
          <w:lang w:eastAsia="ru-RU"/>
        </w:rPr>
        <w:drawing>
          <wp:inline distT="0" distB="0" distL="0" distR="0" wp14:anchorId="67CDFF9B" wp14:editId="64D3BB6B">
            <wp:extent cx="838200" cy="4445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38200" cy="444500"/>
                    </a:xfrm>
                    <a:prstGeom prst="rect">
                      <a:avLst/>
                    </a:prstGeom>
                    <a:noFill/>
                    <a:ln>
                      <a:noFill/>
                    </a:ln>
                  </pic:spPr>
                </pic:pic>
              </a:graphicData>
            </a:graphic>
          </wp:inline>
        </w:drawing>
      </w:r>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где: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29C9D71B" wp14:editId="3F4DFB7A">
            <wp:extent cx="419100" cy="2540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191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расход воды на полив земельного участка (куб. м в год на 1 кв. м земельного участка), определяемый уполномоченным органом;</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n - количество месяцев, соответствующих периоду использования холодной воды на </w:t>
      </w:r>
      <w:r w:rsidRPr="00021C10">
        <w:rPr>
          <w:rFonts w:ascii="Times New Roman" w:hAnsi="Times New Roman" w:cs="Times New Roman"/>
          <w:sz w:val="24"/>
          <w:szCs w:val="24"/>
        </w:rPr>
        <w:lastRenderedPageBreak/>
        <w:t>полив земельного участка, устанавливаемому уполномоченным органом с учетом климатических условий субъекта Российской Федерации.</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29. Норматив потребления коммунальной услуги по холодному водоснабжению при использовании земельного участка и надворных построек для водоснабжения и приготовления пищи для соответствующего сельскохозяйственного животного (куб. м в месяц на 1 голову животного) определяется по следующей формуле: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(формула 28)</w:t>
      </w: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bookmarkStart w:id="42" w:name="Par1373"/>
      <w:bookmarkEnd w:id="42"/>
      <w:r>
        <w:rPr>
          <w:rFonts w:ascii="Times New Roman" w:hAnsi="Times New Roman" w:cs="Times New Roman"/>
          <w:noProof/>
          <w:position w:val="-24"/>
          <w:sz w:val="24"/>
          <w:szCs w:val="24"/>
          <w:lang w:eastAsia="ru-RU"/>
        </w:rPr>
        <w:drawing>
          <wp:inline distT="0" distB="0" distL="0" distR="0" wp14:anchorId="2DB55AE7" wp14:editId="216D12C2">
            <wp:extent cx="774700" cy="444500"/>
            <wp:effectExtent l="0" t="0" r="635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74700" cy="444500"/>
                    </a:xfrm>
                    <a:prstGeom prst="rect">
                      <a:avLst/>
                    </a:prstGeom>
                    <a:noFill/>
                    <a:ln>
                      <a:noFill/>
                    </a:ln>
                  </pic:spPr>
                </pic:pic>
              </a:graphicData>
            </a:graphic>
          </wp:inline>
        </w:drawing>
      </w:r>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где: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707550D9" wp14:editId="5FAB93C2">
            <wp:extent cx="368300" cy="2540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83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расход воды на водоснабжение и приготовление пищи для соответствующего сельскохозяйственного животного (куб. м в год на 1 голову животного), определяемый уполномоченным органом;</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12 - количество месяцев в году.</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29(1). При наличии технической возможности установки индивидуальных приборов учета в жилых домах, расположенных на земельном участке с надворными постройками, норматив потребления коммунальной услуги по холодному водоснабжению (для полива земельного участка, приготовления пищи для сельскохозяйственных животных) определяется соответственно по </w:t>
      </w:r>
      <w:hyperlink w:anchor="Par1364" w:history="1">
        <w:r w:rsidRPr="00021C10">
          <w:rPr>
            <w:rFonts w:ascii="Times New Roman" w:hAnsi="Times New Roman" w:cs="Times New Roman"/>
            <w:color w:val="0000FF"/>
            <w:sz w:val="24"/>
            <w:szCs w:val="24"/>
          </w:rPr>
          <w:t>формулам 27</w:t>
        </w:r>
      </w:hyperlink>
      <w:r w:rsidRPr="00021C10">
        <w:rPr>
          <w:rFonts w:ascii="Times New Roman" w:hAnsi="Times New Roman" w:cs="Times New Roman"/>
          <w:sz w:val="24"/>
          <w:szCs w:val="24"/>
        </w:rPr>
        <w:t xml:space="preserve"> и </w:t>
      </w:r>
      <w:hyperlink w:anchor="Par1373" w:history="1">
        <w:r w:rsidRPr="00021C10">
          <w:rPr>
            <w:rFonts w:ascii="Times New Roman" w:hAnsi="Times New Roman" w:cs="Times New Roman"/>
            <w:color w:val="0000FF"/>
            <w:sz w:val="24"/>
            <w:szCs w:val="24"/>
          </w:rPr>
          <w:t>28</w:t>
        </w:r>
      </w:hyperlink>
      <w:r w:rsidRPr="00021C10">
        <w:rPr>
          <w:rFonts w:ascii="Times New Roman" w:hAnsi="Times New Roman" w:cs="Times New Roman"/>
          <w:sz w:val="24"/>
          <w:szCs w:val="24"/>
        </w:rPr>
        <w:t xml:space="preserve"> с учетом повышающего коэффициента, составляющего:</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января 2015 г. по 30 июня 2015 г. - 1,1;</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июля 2015 г. по 31 декабря 2015 г. - 1,2;</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января 2016 г. по 30 июня 2016 г. - 1,4;</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июля 2016 г. по 31 декабря 2016 г. - 1,5;</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2017 года - 1,6.</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 xml:space="preserve">(п. 29(1) </w:t>
      </w:r>
      <w:proofErr w:type="gramStart"/>
      <w:r w:rsidRPr="00021C10">
        <w:rPr>
          <w:rFonts w:ascii="Times New Roman" w:hAnsi="Times New Roman" w:cs="Times New Roman"/>
          <w:sz w:val="24"/>
          <w:szCs w:val="24"/>
        </w:rPr>
        <w:t>введен</w:t>
      </w:r>
      <w:proofErr w:type="gramEnd"/>
      <w:r w:rsidRPr="00021C10">
        <w:rPr>
          <w:rFonts w:ascii="Times New Roman" w:hAnsi="Times New Roman" w:cs="Times New Roman"/>
          <w:sz w:val="24"/>
          <w:szCs w:val="24"/>
        </w:rPr>
        <w:t xml:space="preserve"> </w:t>
      </w:r>
      <w:hyperlink r:id="rId161" w:history="1">
        <w:r w:rsidRPr="00021C10">
          <w:rPr>
            <w:rFonts w:ascii="Times New Roman" w:hAnsi="Times New Roman" w:cs="Times New Roman"/>
            <w:color w:val="0000FF"/>
            <w:sz w:val="24"/>
            <w:szCs w:val="24"/>
          </w:rPr>
          <w:t>Постановлением</w:t>
        </w:r>
      </w:hyperlink>
      <w:r w:rsidRPr="00021C10">
        <w:rPr>
          <w:rFonts w:ascii="Times New Roman" w:hAnsi="Times New Roman" w:cs="Times New Roman"/>
          <w:sz w:val="24"/>
          <w:szCs w:val="24"/>
        </w:rPr>
        <w:t xml:space="preserve"> Правительства РФ от 17.12.2014 N 1380)</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Формула расчета норматива потребления коммунальной услуги</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по электроснабжению</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30. В качестве базовых условий определения потребности в электрической энергии на внутриквартирные нужды принимается наиболее типичная по площади для жилищного фонда, в отношении которого устанавливается норматив потребления коммунальной услуги по электроснабжению, 1-комнатная квартира, в которой проживает 1 человек.</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31. Годовой расход электрической энергии на освещение (</w:t>
      </w:r>
      <w:proofErr w:type="spellStart"/>
      <w:r w:rsidRPr="00021C10">
        <w:rPr>
          <w:rFonts w:ascii="Times New Roman" w:hAnsi="Times New Roman" w:cs="Times New Roman"/>
          <w:sz w:val="24"/>
          <w:szCs w:val="24"/>
        </w:rPr>
        <w:t>кВт·ч</w:t>
      </w:r>
      <w:proofErr w:type="spellEnd"/>
      <w:r w:rsidRPr="00021C10">
        <w:rPr>
          <w:rFonts w:ascii="Times New Roman" w:hAnsi="Times New Roman" w:cs="Times New Roman"/>
          <w:sz w:val="24"/>
          <w:szCs w:val="24"/>
        </w:rPr>
        <w:t>) определяется по следующей формуле: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(формула 29)</w:t>
      </w: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14"/>
          <w:sz w:val="24"/>
          <w:szCs w:val="24"/>
          <w:lang w:eastAsia="ru-RU"/>
        </w:rPr>
        <w:drawing>
          <wp:inline distT="0" distB="0" distL="0" distR="0" wp14:anchorId="54506E24" wp14:editId="2C9E2DCD">
            <wp:extent cx="2120900" cy="279400"/>
            <wp:effectExtent l="0" t="0" r="0" b="635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20900" cy="279400"/>
                    </a:xfrm>
                    <a:prstGeom prst="rect">
                      <a:avLst/>
                    </a:prstGeom>
                    <a:noFill/>
                    <a:ln>
                      <a:noFill/>
                    </a:ln>
                  </pic:spPr>
                </pic:pic>
              </a:graphicData>
            </a:graphic>
          </wp:inline>
        </w:drawing>
      </w:r>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где: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S - общая площадь 1-комнатной квартиры (в коммунальных квартирах - 1 комнаты) (кв. м);</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4"/>
          <w:sz w:val="24"/>
          <w:szCs w:val="24"/>
          <w:lang w:eastAsia="ru-RU"/>
        </w:rPr>
        <w:drawing>
          <wp:inline distT="0" distB="0" distL="0" distR="0" wp14:anchorId="4B4FD954" wp14:editId="51514CC6">
            <wp:extent cx="254000" cy="279400"/>
            <wp:effectExtent l="0" t="0" r="0" b="635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54000" cy="279400"/>
                    </a:xfrm>
                    <a:prstGeom prst="rect">
                      <a:avLst/>
                    </a:prstGeom>
                    <a:noFill/>
                    <a:ln>
                      <a:noFill/>
                    </a:ln>
                  </pic:spPr>
                </pic:pic>
              </a:graphicData>
            </a:graphic>
          </wp:inline>
        </w:drawing>
      </w:r>
      <w:r w:rsidRPr="00021C10">
        <w:rPr>
          <w:rFonts w:ascii="Times New Roman" w:hAnsi="Times New Roman" w:cs="Times New Roman"/>
          <w:sz w:val="24"/>
          <w:szCs w:val="24"/>
        </w:rPr>
        <w:t xml:space="preserve"> - удельная мощность приборов освещения в расчете на 1 кв. м общей площади 1-комнатной квартиры (в коммунальных квартирах - 1 комнаты) (при отсутствии данных принимается 15 Вт/кв. м);</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36FB18EE" wp14:editId="59F8237F">
            <wp:extent cx="215900" cy="2540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159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коэффициент одновременного включения приборов освещения (при отсутствии данных принимается 0,35);</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lastRenderedPageBreak/>
        <w:drawing>
          <wp:inline distT="0" distB="0" distL="0" distR="0" wp14:anchorId="1F76B274" wp14:editId="27A8D486">
            <wp:extent cx="381000" cy="2540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810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количество часов использования приборов освещения в год;</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6"/>
          <w:sz w:val="24"/>
          <w:szCs w:val="24"/>
          <w:lang w:eastAsia="ru-RU"/>
        </w:rPr>
        <w:drawing>
          <wp:inline distT="0" distB="0" distL="0" distR="0" wp14:anchorId="12EDDDFE" wp14:editId="4A6A0D6C">
            <wp:extent cx="304800" cy="2159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4800" cy="215900"/>
                    </a:xfrm>
                    <a:prstGeom prst="rect">
                      <a:avLst/>
                    </a:prstGeom>
                    <a:noFill/>
                    <a:ln>
                      <a:noFill/>
                    </a:ln>
                  </pic:spPr>
                </pic:pic>
              </a:graphicData>
            </a:graphic>
          </wp:inline>
        </w:drawing>
      </w:r>
      <w:r w:rsidRPr="00021C10">
        <w:rPr>
          <w:rFonts w:ascii="Times New Roman" w:hAnsi="Times New Roman" w:cs="Times New Roman"/>
          <w:sz w:val="24"/>
          <w:szCs w:val="24"/>
        </w:rPr>
        <w:t xml:space="preserve"> - коэффициент перевода из ватт-часов в киловатт-часы.</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32. Годовой расход электрической энергии, потребляемой электробытовыми приборами</w:t>
      </w:r>
      <w:proofErr w:type="gramStart"/>
      <w:r w:rsidRPr="00021C10">
        <w:rPr>
          <w:rFonts w:ascii="Times New Roman" w:hAnsi="Times New Roman" w:cs="Times New Roman"/>
          <w:sz w:val="24"/>
          <w:szCs w:val="24"/>
        </w:rPr>
        <w:t xml:space="preserve"> (</w:t>
      </w:r>
      <w:r>
        <w:rPr>
          <w:rFonts w:ascii="Times New Roman" w:hAnsi="Times New Roman" w:cs="Times New Roman"/>
          <w:noProof/>
          <w:position w:val="-14"/>
          <w:sz w:val="24"/>
          <w:szCs w:val="24"/>
          <w:lang w:eastAsia="ru-RU"/>
        </w:rPr>
        <w:drawing>
          <wp:inline distT="0" distB="0" distL="0" distR="0" wp14:anchorId="6191D242" wp14:editId="323C08A4">
            <wp:extent cx="330200" cy="279400"/>
            <wp:effectExtent l="0" t="0" r="0" b="635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30200" cy="279400"/>
                    </a:xfrm>
                    <a:prstGeom prst="rect">
                      <a:avLst/>
                    </a:prstGeom>
                    <a:noFill/>
                    <a:ln>
                      <a:noFill/>
                    </a:ln>
                  </pic:spPr>
                </pic:pic>
              </a:graphicData>
            </a:graphic>
          </wp:inline>
        </w:drawing>
      </w:r>
      <w:r w:rsidRPr="00021C10">
        <w:rPr>
          <w:rFonts w:ascii="Times New Roman" w:hAnsi="Times New Roman" w:cs="Times New Roman"/>
          <w:sz w:val="24"/>
          <w:szCs w:val="24"/>
        </w:rPr>
        <w:t xml:space="preserve">), </w:t>
      </w:r>
      <w:proofErr w:type="gramEnd"/>
      <w:r w:rsidRPr="00021C10">
        <w:rPr>
          <w:rFonts w:ascii="Times New Roman" w:hAnsi="Times New Roman" w:cs="Times New Roman"/>
          <w:sz w:val="24"/>
          <w:szCs w:val="24"/>
        </w:rPr>
        <w:t>определяется исходя из объема годового потребления электрической энергии наиболее типичных электробытовых приборов 1 человеком в год в соответствии с таблицей 6.</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Таблица 6</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Примерный перечень внутриквартирных электробытовых приборов</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и объем годового потребления ими электрической энергии</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sectPr w:rsidR="007F1DE6" w:rsidRPr="00021C10">
          <w:pgSz w:w="11920" w:h="16838"/>
          <w:pgMar w:top="567" w:right="1134" w:bottom="1134" w:left="1134" w:header="720" w:footer="720" w:gutter="0"/>
          <w:cols w:space="720"/>
          <w:noEndnote/>
        </w:sect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940"/>
        <w:gridCol w:w="3780"/>
      </w:tblGrid>
      <w:tr w:rsidR="007F1DE6" w:rsidRPr="00021C10" w:rsidTr="009E3F49">
        <w:tc>
          <w:tcPr>
            <w:tcW w:w="5940" w:type="dxa"/>
            <w:tcBorders>
              <w:top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Наименование электробытового прибора</w:t>
            </w:r>
          </w:p>
        </w:tc>
        <w:tc>
          <w:tcPr>
            <w:tcW w:w="3780" w:type="dxa"/>
            <w:tcBorders>
              <w:top w:val="single" w:sz="4" w:space="0" w:color="auto"/>
              <w:left w:val="single" w:sz="4" w:space="0" w:color="auto"/>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Объем годового потребления электрической энергии (</w:t>
            </w:r>
            <w:proofErr w:type="spellStart"/>
            <w:r w:rsidRPr="00021C10">
              <w:rPr>
                <w:rFonts w:ascii="Times New Roman" w:hAnsi="Times New Roman" w:cs="Times New Roman"/>
                <w:sz w:val="24"/>
                <w:szCs w:val="24"/>
              </w:rPr>
              <w:t>кВт·ч</w:t>
            </w:r>
            <w:proofErr w:type="spellEnd"/>
            <w:r w:rsidRPr="00021C10">
              <w:rPr>
                <w:rFonts w:ascii="Times New Roman" w:hAnsi="Times New Roman" w:cs="Times New Roman"/>
                <w:sz w:val="24"/>
                <w:szCs w:val="24"/>
              </w:rPr>
              <w:t>)</w:t>
            </w:r>
          </w:p>
        </w:tc>
      </w:tr>
      <w:tr w:rsidR="007F1DE6" w:rsidRPr="00021C10" w:rsidTr="009E3F49">
        <w:tc>
          <w:tcPr>
            <w:tcW w:w="5940"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Холодильник, морозильник</w:t>
            </w:r>
          </w:p>
        </w:tc>
        <w:tc>
          <w:tcPr>
            <w:tcW w:w="3780"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300</w:t>
            </w:r>
          </w:p>
        </w:tc>
      </w:tr>
      <w:tr w:rsidR="007F1DE6" w:rsidRPr="00021C10" w:rsidTr="009E3F49">
        <w:tc>
          <w:tcPr>
            <w:tcW w:w="594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Телевизор, видеомагнитофон</w:t>
            </w:r>
          </w:p>
        </w:tc>
        <w:tc>
          <w:tcPr>
            <w:tcW w:w="37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180</w:t>
            </w:r>
          </w:p>
        </w:tc>
      </w:tr>
      <w:tr w:rsidR="007F1DE6" w:rsidRPr="00021C10" w:rsidTr="009E3F49">
        <w:tc>
          <w:tcPr>
            <w:tcW w:w="594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Радиоприемник, магнитофон</w:t>
            </w:r>
          </w:p>
        </w:tc>
        <w:tc>
          <w:tcPr>
            <w:tcW w:w="37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15</w:t>
            </w:r>
          </w:p>
        </w:tc>
      </w:tr>
      <w:tr w:rsidR="007F1DE6" w:rsidRPr="00021C10" w:rsidTr="009E3F49">
        <w:tc>
          <w:tcPr>
            <w:tcW w:w="594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Пылесос</w:t>
            </w:r>
          </w:p>
        </w:tc>
        <w:tc>
          <w:tcPr>
            <w:tcW w:w="37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50</w:t>
            </w:r>
          </w:p>
        </w:tc>
      </w:tr>
      <w:tr w:rsidR="007F1DE6" w:rsidRPr="00021C10" w:rsidTr="009E3F49">
        <w:tc>
          <w:tcPr>
            <w:tcW w:w="594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Стиральная машина</w:t>
            </w:r>
          </w:p>
        </w:tc>
        <w:tc>
          <w:tcPr>
            <w:tcW w:w="37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40</w:t>
            </w:r>
          </w:p>
        </w:tc>
      </w:tr>
      <w:tr w:rsidR="007F1DE6" w:rsidRPr="00021C10" w:rsidTr="009E3F49">
        <w:tc>
          <w:tcPr>
            <w:tcW w:w="594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Утюг</w:t>
            </w:r>
          </w:p>
        </w:tc>
        <w:tc>
          <w:tcPr>
            <w:tcW w:w="37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50</w:t>
            </w:r>
          </w:p>
        </w:tc>
      </w:tr>
      <w:tr w:rsidR="007F1DE6" w:rsidRPr="00021C10" w:rsidTr="009E3F49">
        <w:tc>
          <w:tcPr>
            <w:tcW w:w="594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roofErr w:type="gramStart"/>
            <w:r w:rsidRPr="00021C10">
              <w:rPr>
                <w:rFonts w:ascii="Times New Roman" w:hAnsi="Times New Roman" w:cs="Times New Roman"/>
                <w:sz w:val="24"/>
                <w:szCs w:val="24"/>
              </w:rPr>
              <w:t>Прочие бытовые приборы (кофемолка, тостер, миксер, мясорубка, бритва, фен, грелка, паяльник, дрель, электрообогреватель, компьютер и другие подобные приборы)</w:t>
            </w:r>
            <w:proofErr w:type="gramEnd"/>
          </w:p>
        </w:tc>
        <w:tc>
          <w:tcPr>
            <w:tcW w:w="37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30</w:t>
            </w:r>
          </w:p>
        </w:tc>
      </w:tr>
      <w:tr w:rsidR="007F1DE6" w:rsidRPr="00021C10" w:rsidTr="009E3F49">
        <w:tc>
          <w:tcPr>
            <w:tcW w:w="594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Напольная электроплита (для многоквартирных домов или жилых домов, оборудованных электроплитами)</w:t>
            </w:r>
          </w:p>
        </w:tc>
        <w:tc>
          <w:tcPr>
            <w:tcW w:w="37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600</w:t>
            </w:r>
          </w:p>
        </w:tc>
      </w:tr>
      <w:tr w:rsidR="007F1DE6" w:rsidRPr="00021C10" w:rsidTr="009E3F49">
        <w:tc>
          <w:tcPr>
            <w:tcW w:w="5940"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roofErr w:type="spellStart"/>
            <w:r w:rsidRPr="00021C10">
              <w:rPr>
                <w:rFonts w:ascii="Times New Roman" w:hAnsi="Times New Roman" w:cs="Times New Roman"/>
                <w:sz w:val="24"/>
                <w:szCs w:val="24"/>
              </w:rPr>
              <w:t>Электроводонагреватель</w:t>
            </w:r>
            <w:proofErr w:type="spellEnd"/>
            <w:r w:rsidRPr="00021C10">
              <w:rPr>
                <w:rFonts w:ascii="Times New Roman" w:hAnsi="Times New Roman" w:cs="Times New Roman"/>
                <w:sz w:val="24"/>
                <w:szCs w:val="24"/>
              </w:rPr>
              <w:t xml:space="preserve"> </w:t>
            </w:r>
            <w:hyperlink w:anchor="Par1431" w:history="1">
              <w:r w:rsidRPr="00021C10">
                <w:rPr>
                  <w:rFonts w:ascii="Times New Roman" w:hAnsi="Times New Roman" w:cs="Times New Roman"/>
                  <w:color w:val="0000FF"/>
                  <w:sz w:val="24"/>
                  <w:szCs w:val="24"/>
                </w:rPr>
                <w:t>&lt;*&gt;</w:t>
              </w:r>
            </w:hyperlink>
          </w:p>
        </w:tc>
        <w:tc>
          <w:tcPr>
            <w:tcW w:w="3780"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p>
        </w:tc>
      </w:tr>
    </w:tbl>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sectPr w:rsidR="007F1DE6" w:rsidRPr="00021C10">
          <w:pgSz w:w="16838" w:h="11920" w:orient="landscape"/>
          <w:pgMar w:top="1134" w:right="567" w:bottom="1134" w:left="1134" w:header="720" w:footer="720" w:gutter="0"/>
          <w:cols w:space="720"/>
          <w:noEndnote/>
        </w:sect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3" w:name="Par1431"/>
      <w:bookmarkEnd w:id="43"/>
      <w:r w:rsidRPr="00021C10">
        <w:rPr>
          <w:rFonts w:ascii="Times New Roman" w:hAnsi="Times New Roman" w:cs="Times New Roman"/>
          <w:sz w:val="24"/>
          <w:szCs w:val="24"/>
        </w:rPr>
        <w:t xml:space="preserve">&lt;*&gt; В жилых помещениях многоквартирных домов или жилых домах, оборудованных </w:t>
      </w:r>
      <w:proofErr w:type="spellStart"/>
      <w:r w:rsidRPr="00021C10">
        <w:rPr>
          <w:rFonts w:ascii="Times New Roman" w:hAnsi="Times New Roman" w:cs="Times New Roman"/>
          <w:sz w:val="24"/>
          <w:szCs w:val="24"/>
        </w:rPr>
        <w:t>электроводонагревателями</w:t>
      </w:r>
      <w:proofErr w:type="spellEnd"/>
      <w:r w:rsidRPr="00021C10">
        <w:rPr>
          <w:rFonts w:ascii="Times New Roman" w:hAnsi="Times New Roman" w:cs="Times New Roman"/>
          <w:sz w:val="24"/>
          <w:szCs w:val="24"/>
        </w:rPr>
        <w:t xml:space="preserve"> в соответствии с проектами, объем годового потребления электрической энергии для нагрева воды определяется в соответствии с </w:t>
      </w:r>
      <w:hyperlink w:anchor="Par1433" w:history="1">
        <w:r w:rsidRPr="00021C10">
          <w:rPr>
            <w:rFonts w:ascii="Times New Roman" w:hAnsi="Times New Roman" w:cs="Times New Roman"/>
            <w:color w:val="0000FF"/>
            <w:sz w:val="24"/>
            <w:szCs w:val="24"/>
          </w:rPr>
          <w:t>пунктами 33</w:t>
        </w:r>
      </w:hyperlink>
      <w:r w:rsidRPr="00021C10">
        <w:rPr>
          <w:rFonts w:ascii="Times New Roman" w:hAnsi="Times New Roman" w:cs="Times New Roman"/>
          <w:sz w:val="24"/>
          <w:szCs w:val="24"/>
        </w:rPr>
        <w:t xml:space="preserve"> и </w:t>
      </w:r>
      <w:hyperlink w:anchor="Par1443" w:history="1">
        <w:r w:rsidRPr="00021C10">
          <w:rPr>
            <w:rFonts w:ascii="Times New Roman" w:hAnsi="Times New Roman" w:cs="Times New Roman"/>
            <w:color w:val="0000FF"/>
            <w:sz w:val="24"/>
            <w:szCs w:val="24"/>
          </w:rPr>
          <w:t>34</w:t>
        </w:r>
      </w:hyperlink>
      <w:r w:rsidRPr="00021C10">
        <w:rPr>
          <w:rFonts w:ascii="Times New Roman" w:hAnsi="Times New Roman" w:cs="Times New Roman"/>
          <w:sz w:val="24"/>
          <w:szCs w:val="24"/>
        </w:rPr>
        <w:t xml:space="preserve"> настоящего документа.</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4" w:name="Par1433"/>
      <w:bookmarkEnd w:id="44"/>
      <w:r w:rsidRPr="00021C10">
        <w:rPr>
          <w:rFonts w:ascii="Times New Roman" w:hAnsi="Times New Roman" w:cs="Times New Roman"/>
          <w:sz w:val="24"/>
          <w:szCs w:val="24"/>
        </w:rPr>
        <w:t>33. Объем годового потребления электрической энергии для нагрева воды (</w:t>
      </w:r>
      <w:proofErr w:type="spellStart"/>
      <w:r w:rsidRPr="00021C10">
        <w:rPr>
          <w:rFonts w:ascii="Times New Roman" w:hAnsi="Times New Roman" w:cs="Times New Roman"/>
          <w:sz w:val="24"/>
          <w:szCs w:val="24"/>
        </w:rPr>
        <w:t>кВт·ч</w:t>
      </w:r>
      <w:proofErr w:type="spellEnd"/>
      <w:r w:rsidRPr="00021C10">
        <w:rPr>
          <w:rFonts w:ascii="Times New Roman" w:hAnsi="Times New Roman" w:cs="Times New Roman"/>
          <w:sz w:val="24"/>
          <w:szCs w:val="24"/>
        </w:rPr>
        <w:t xml:space="preserve">) в жилых помещениях многоквартирных домов или жилых домах, оборудованных </w:t>
      </w:r>
      <w:proofErr w:type="spellStart"/>
      <w:r w:rsidRPr="00021C10">
        <w:rPr>
          <w:rFonts w:ascii="Times New Roman" w:hAnsi="Times New Roman" w:cs="Times New Roman"/>
          <w:sz w:val="24"/>
          <w:szCs w:val="24"/>
        </w:rPr>
        <w:t>электроводонагревателями</w:t>
      </w:r>
      <w:proofErr w:type="spellEnd"/>
      <w:r w:rsidRPr="00021C10">
        <w:rPr>
          <w:rFonts w:ascii="Times New Roman" w:hAnsi="Times New Roman" w:cs="Times New Roman"/>
          <w:sz w:val="24"/>
          <w:szCs w:val="24"/>
        </w:rPr>
        <w:t xml:space="preserve"> в соответствии с проектами, определяется по следующей формуле: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(формула 30)</w:t>
      </w: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28"/>
          <w:sz w:val="24"/>
          <w:szCs w:val="24"/>
          <w:lang w:eastAsia="ru-RU"/>
        </w:rPr>
        <w:drawing>
          <wp:inline distT="0" distB="0" distL="0" distR="0" wp14:anchorId="44244D2D" wp14:editId="3FB189C5">
            <wp:extent cx="1282700" cy="4826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282700" cy="482600"/>
                    </a:xfrm>
                    <a:prstGeom prst="rect">
                      <a:avLst/>
                    </a:prstGeom>
                    <a:noFill/>
                    <a:ln>
                      <a:noFill/>
                    </a:ln>
                  </pic:spPr>
                </pic:pic>
              </a:graphicData>
            </a:graphic>
          </wp:inline>
        </w:drawing>
      </w:r>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где: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0"/>
          <w:sz w:val="24"/>
          <w:szCs w:val="24"/>
          <w:lang w:eastAsia="ru-RU"/>
        </w:rPr>
        <w:drawing>
          <wp:inline distT="0" distB="0" distL="0" distR="0" wp14:anchorId="18FF1CEA" wp14:editId="0E050864">
            <wp:extent cx="304800" cy="2540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48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количество тепловой энергии, необходимой для подогрева воды, в расчете на 1 человека в год (</w:t>
      </w:r>
      <w:proofErr w:type="gramStart"/>
      <w:r w:rsidRPr="00021C10">
        <w:rPr>
          <w:rFonts w:ascii="Times New Roman" w:hAnsi="Times New Roman" w:cs="Times New Roman"/>
          <w:sz w:val="24"/>
          <w:szCs w:val="24"/>
        </w:rPr>
        <w:t>ккал</w:t>
      </w:r>
      <w:proofErr w:type="gramEnd"/>
      <w:r w:rsidRPr="00021C10">
        <w:rPr>
          <w:rFonts w:ascii="Times New Roman" w:hAnsi="Times New Roman" w:cs="Times New Roman"/>
          <w:sz w:val="24"/>
          <w:szCs w:val="24"/>
        </w:rPr>
        <w:t xml:space="preserve">/чел.), определяемое по </w:t>
      </w:r>
      <w:hyperlink w:anchor="Par1447" w:history="1">
        <w:r w:rsidRPr="00021C10">
          <w:rPr>
            <w:rFonts w:ascii="Times New Roman" w:hAnsi="Times New Roman" w:cs="Times New Roman"/>
            <w:color w:val="0000FF"/>
            <w:sz w:val="24"/>
            <w:szCs w:val="24"/>
          </w:rPr>
          <w:t>формуле 31</w:t>
        </w:r>
      </w:hyperlink>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860 - коэффициент перевода из </w:t>
      </w:r>
      <w:proofErr w:type="gramStart"/>
      <w:r w:rsidRPr="00021C10">
        <w:rPr>
          <w:rFonts w:ascii="Times New Roman" w:hAnsi="Times New Roman" w:cs="Times New Roman"/>
          <w:sz w:val="24"/>
          <w:szCs w:val="24"/>
        </w:rPr>
        <w:t>ккал</w:t>
      </w:r>
      <w:proofErr w:type="gramEnd"/>
      <w:r w:rsidRPr="00021C10">
        <w:rPr>
          <w:rFonts w:ascii="Times New Roman" w:hAnsi="Times New Roman" w:cs="Times New Roman"/>
          <w:sz w:val="24"/>
          <w:szCs w:val="24"/>
        </w:rPr>
        <w:t xml:space="preserve"> в </w:t>
      </w:r>
      <w:proofErr w:type="spellStart"/>
      <w:r w:rsidRPr="00021C10">
        <w:rPr>
          <w:rFonts w:ascii="Times New Roman" w:hAnsi="Times New Roman" w:cs="Times New Roman"/>
          <w:sz w:val="24"/>
          <w:szCs w:val="24"/>
        </w:rPr>
        <w:t>кВт·ч</w:t>
      </w:r>
      <w:proofErr w:type="spellEnd"/>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0,95 - средний коэффициент полезного действия </w:t>
      </w:r>
      <w:proofErr w:type="spellStart"/>
      <w:r w:rsidRPr="00021C10">
        <w:rPr>
          <w:rFonts w:ascii="Times New Roman" w:hAnsi="Times New Roman" w:cs="Times New Roman"/>
          <w:sz w:val="24"/>
          <w:szCs w:val="24"/>
        </w:rPr>
        <w:t>электроводонагревателя</w:t>
      </w:r>
      <w:proofErr w:type="spellEnd"/>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45" w:name="Par1443"/>
      <w:bookmarkEnd w:id="45"/>
      <w:r w:rsidRPr="00021C10">
        <w:rPr>
          <w:rFonts w:ascii="Times New Roman" w:hAnsi="Times New Roman" w:cs="Times New Roman"/>
          <w:sz w:val="24"/>
          <w:szCs w:val="24"/>
        </w:rPr>
        <w:t>34. Количество тепловой энергии, необходимой для подогрева воды, в расчете на 1 человека в год (</w:t>
      </w:r>
      <w:proofErr w:type="gramStart"/>
      <w:r w:rsidRPr="00021C10">
        <w:rPr>
          <w:rFonts w:ascii="Times New Roman" w:hAnsi="Times New Roman" w:cs="Times New Roman"/>
          <w:sz w:val="24"/>
          <w:szCs w:val="24"/>
        </w:rPr>
        <w:t>ккал</w:t>
      </w:r>
      <w:proofErr w:type="gramEnd"/>
      <w:r w:rsidRPr="00021C10">
        <w:rPr>
          <w:rFonts w:ascii="Times New Roman" w:hAnsi="Times New Roman" w:cs="Times New Roman"/>
          <w:sz w:val="24"/>
          <w:szCs w:val="24"/>
        </w:rPr>
        <w:t>/чел.), определяется по следующей формуле: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(формула 31)</w:t>
      </w: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bookmarkStart w:id="46" w:name="Par1447"/>
      <w:bookmarkEnd w:id="46"/>
      <w:r>
        <w:rPr>
          <w:rFonts w:ascii="Times New Roman" w:hAnsi="Times New Roman" w:cs="Times New Roman"/>
          <w:noProof/>
          <w:position w:val="-14"/>
          <w:sz w:val="24"/>
          <w:szCs w:val="24"/>
          <w:lang w:eastAsia="ru-RU"/>
        </w:rPr>
        <w:drawing>
          <wp:inline distT="0" distB="0" distL="0" distR="0" wp14:anchorId="721F8D76" wp14:editId="3F82DD5B">
            <wp:extent cx="3073400" cy="279400"/>
            <wp:effectExtent l="0" t="0" r="0" b="635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73400" cy="279400"/>
                    </a:xfrm>
                    <a:prstGeom prst="rect">
                      <a:avLst/>
                    </a:prstGeom>
                    <a:noFill/>
                    <a:ln>
                      <a:noFill/>
                    </a:ln>
                  </pic:spPr>
                </pic:pic>
              </a:graphicData>
            </a:graphic>
          </wp:inline>
        </w:drawing>
      </w:r>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где: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1A72BEB5" wp14:editId="3F0AE6A4">
            <wp:extent cx="381000" cy="2540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810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месячный расход воды для подогрева (куб. м в месяц на 1 человека), определяемый в размере 30 процентов общего объема потребления холодной воды;</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p - объемный вес воды (кгс/куб. м), равный 983,18 кгс/куб. м при температуре </w:t>
      </w:r>
      <w:r>
        <w:rPr>
          <w:rFonts w:ascii="Times New Roman" w:hAnsi="Times New Roman" w:cs="Times New Roman"/>
          <w:noProof/>
          <w:position w:val="-12"/>
          <w:sz w:val="24"/>
          <w:szCs w:val="24"/>
          <w:lang w:eastAsia="ru-RU"/>
        </w:rPr>
        <w:drawing>
          <wp:inline distT="0" distB="0" distL="0" distR="0" wp14:anchorId="203F06F5" wp14:editId="2CFAB5A1">
            <wp:extent cx="698500" cy="254000"/>
            <wp:effectExtent l="0" t="0" r="635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698500" cy="254000"/>
                    </a:xfrm>
                    <a:prstGeom prst="rect">
                      <a:avLst/>
                    </a:prstGeom>
                    <a:noFill/>
                    <a:ln>
                      <a:noFill/>
                    </a:ln>
                  </pic:spPr>
                </pic:pic>
              </a:graphicData>
            </a:graphic>
          </wp:inline>
        </w:drawing>
      </w:r>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c - теплоемкость воды (</w:t>
      </w:r>
      <w:proofErr w:type="gramStart"/>
      <w:r w:rsidRPr="00021C10">
        <w:rPr>
          <w:rFonts w:ascii="Times New Roman" w:hAnsi="Times New Roman" w:cs="Times New Roman"/>
          <w:sz w:val="24"/>
          <w:szCs w:val="24"/>
        </w:rPr>
        <w:t>ккал</w:t>
      </w:r>
      <w:proofErr w:type="gramEnd"/>
      <w:r w:rsidRPr="00021C10">
        <w:rPr>
          <w:rFonts w:ascii="Times New Roman" w:hAnsi="Times New Roman" w:cs="Times New Roman"/>
          <w:sz w:val="24"/>
          <w:szCs w:val="24"/>
        </w:rPr>
        <w:t>/(кгс x °C)), равная 1 ккал/(кгс x °C);</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2916A60D" wp14:editId="64ECFBEA">
            <wp:extent cx="152400" cy="2540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температура горячей воды в местах </w:t>
      </w:r>
      <w:proofErr w:type="spellStart"/>
      <w:r w:rsidRPr="00021C10">
        <w:rPr>
          <w:rFonts w:ascii="Times New Roman" w:hAnsi="Times New Roman" w:cs="Times New Roman"/>
          <w:sz w:val="24"/>
          <w:szCs w:val="24"/>
        </w:rPr>
        <w:t>водоразбора</w:t>
      </w:r>
      <w:proofErr w:type="spellEnd"/>
      <w:r w:rsidRPr="00021C10">
        <w:rPr>
          <w:rFonts w:ascii="Times New Roman" w:hAnsi="Times New Roman" w:cs="Times New Roman"/>
          <w:sz w:val="24"/>
          <w:szCs w:val="24"/>
        </w:rPr>
        <w:t xml:space="preserve"> (°C), принимаемая к расчету с учетом требований, установленных правилами предоставления коммунальных услуг;</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72892CE0" wp14:editId="138B8AA8">
            <wp:extent cx="152400" cy="2540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средняя температура холодной воды в сети водопровода (°C), определяемая в соответствии с </w:t>
      </w:r>
      <w:hyperlink w:anchor="Par1300" w:history="1">
        <w:r w:rsidRPr="00021C10">
          <w:rPr>
            <w:rFonts w:ascii="Times New Roman" w:hAnsi="Times New Roman" w:cs="Times New Roman"/>
            <w:color w:val="0000FF"/>
            <w:sz w:val="24"/>
            <w:szCs w:val="24"/>
          </w:rPr>
          <w:t>пунктом 25</w:t>
        </w:r>
      </w:hyperlink>
      <w:r w:rsidRPr="00021C10">
        <w:rPr>
          <w:rFonts w:ascii="Times New Roman" w:hAnsi="Times New Roman" w:cs="Times New Roman"/>
          <w:sz w:val="24"/>
          <w:szCs w:val="24"/>
        </w:rPr>
        <w:t xml:space="preserve"> настоящего документа;</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6B531D7B" wp14:editId="6E9ED857">
            <wp:extent cx="330200" cy="2540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302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коэффициент, учитывающий тепловые потери трубопроводами систем горячего водоснабжения и затраты тепловой энергии на отопление ванных комнат, предусмотренный в таблице 7;</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12 - количество месяцев в году.</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Таблица 7</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Коэффициент, учитывающий тепловые потери</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трубопроводами систем горячего водоснабжения и затраты</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тепловой энергии на отопление ванных комнат</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sectPr w:rsidR="007F1DE6" w:rsidRPr="00021C10">
          <w:pgSz w:w="11920" w:h="16838"/>
          <w:pgMar w:top="567" w:right="1134" w:bottom="1134" w:left="1134" w:header="720" w:footer="720" w:gutter="0"/>
          <w:cols w:space="720"/>
          <w:noEndnote/>
        </w:sect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920"/>
        <w:gridCol w:w="4860"/>
      </w:tblGrid>
      <w:tr w:rsidR="007F1DE6" w:rsidRPr="00021C10" w:rsidTr="009E3F49">
        <w:tc>
          <w:tcPr>
            <w:tcW w:w="4920" w:type="dxa"/>
            <w:tcBorders>
              <w:top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Тип трубопровода</w:t>
            </w:r>
          </w:p>
        </w:tc>
        <w:tc>
          <w:tcPr>
            <w:tcW w:w="4860" w:type="dxa"/>
            <w:tcBorders>
              <w:top w:val="single" w:sz="4" w:space="0" w:color="auto"/>
              <w:left w:val="single" w:sz="4" w:space="0" w:color="auto"/>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Коэффициент</w:t>
            </w:r>
          </w:p>
        </w:tc>
      </w:tr>
      <w:tr w:rsidR="007F1DE6" w:rsidRPr="00021C10" w:rsidTr="009E3F49">
        <w:tc>
          <w:tcPr>
            <w:tcW w:w="4920"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Изолированный</w:t>
            </w:r>
          </w:p>
        </w:tc>
        <w:tc>
          <w:tcPr>
            <w:tcW w:w="4860"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0,02</w:t>
            </w:r>
          </w:p>
        </w:tc>
      </w:tr>
      <w:tr w:rsidR="007F1DE6" w:rsidRPr="00021C10" w:rsidTr="009E3F49">
        <w:tc>
          <w:tcPr>
            <w:tcW w:w="4920"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Неизолированный</w:t>
            </w:r>
          </w:p>
        </w:tc>
        <w:tc>
          <w:tcPr>
            <w:tcW w:w="4860"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0,03</w:t>
            </w:r>
          </w:p>
        </w:tc>
      </w:tr>
    </w:tbl>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sectPr w:rsidR="007F1DE6" w:rsidRPr="00021C10">
          <w:pgSz w:w="16838" w:h="11920" w:orient="landscape"/>
          <w:pgMar w:top="1134" w:right="567" w:bottom="1134" w:left="1134" w:header="720" w:footer="720" w:gutter="0"/>
          <w:cols w:space="720"/>
          <w:noEndnote/>
        </w:sect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35. Для базовых условий (1-комнатная квартира, в которой проживает 1 человек) годовой расход электрической энергии внутри жилого помещения (</w:t>
      </w:r>
      <w:proofErr w:type="spellStart"/>
      <w:r w:rsidRPr="00021C10">
        <w:rPr>
          <w:rFonts w:ascii="Times New Roman" w:hAnsi="Times New Roman" w:cs="Times New Roman"/>
          <w:sz w:val="24"/>
          <w:szCs w:val="24"/>
        </w:rPr>
        <w:t>кВт·ч</w:t>
      </w:r>
      <w:proofErr w:type="spellEnd"/>
      <w:r w:rsidRPr="00021C10">
        <w:rPr>
          <w:rFonts w:ascii="Times New Roman" w:hAnsi="Times New Roman" w:cs="Times New Roman"/>
          <w:sz w:val="24"/>
          <w:szCs w:val="24"/>
        </w:rPr>
        <w:t>) определяется по следующей формуле: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(формула 32)</w:t>
      </w: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noProof/>
          <w:position w:val="-14"/>
          <w:sz w:val="24"/>
          <w:szCs w:val="24"/>
          <w:lang w:eastAsia="ru-RU"/>
        </w:rPr>
        <w:drawing>
          <wp:inline distT="0" distB="0" distL="0" distR="0" wp14:anchorId="5EDE6795" wp14:editId="1538A137">
            <wp:extent cx="1130300" cy="279400"/>
            <wp:effectExtent l="0" t="0" r="0" b="635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130300" cy="279400"/>
                    </a:xfrm>
                    <a:prstGeom prst="rect">
                      <a:avLst/>
                    </a:prstGeom>
                    <a:noFill/>
                    <a:ln>
                      <a:noFill/>
                    </a:ln>
                  </pic:spPr>
                </pic:pic>
              </a:graphicData>
            </a:graphic>
          </wp:inline>
        </w:drawing>
      </w:r>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где: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388D658A" wp14:editId="237D3F91">
            <wp:extent cx="368300" cy="2540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683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годовой расход электрической энергии на освещение (</w:t>
      </w:r>
      <w:proofErr w:type="spellStart"/>
      <w:r w:rsidRPr="00021C10">
        <w:rPr>
          <w:rFonts w:ascii="Times New Roman" w:hAnsi="Times New Roman" w:cs="Times New Roman"/>
          <w:sz w:val="24"/>
          <w:szCs w:val="24"/>
        </w:rPr>
        <w:t>кВт·ч</w:t>
      </w:r>
      <w:proofErr w:type="spellEnd"/>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4"/>
          <w:sz w:val="24"/>
          <w:szCs w:val="24"/>
          <w:lang w:eastAsia="ru-RU"/>
        </w:rPr>
        <w:drawing>
          <wp:inline distT="0" distB="0" distL="0" distR="0" wp14:anchorId="16FC6EC0" wp14:editId="6D3183C1">
            <wp:extent cx="330200" cy="279400"/>
            <wp:effectExtent l="0" t="0" r="0" b="635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8"/>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30200" cy="279400"/>
                    </a:xfrm>
                    <a:prstGeom prst="rect">
                      <a:avLst/>
                    </a:prstGeom>
                    <a:noFill/>
                    <a:ln>
                      <a:noFill/>
                    </a:ln>
                  </pic:spPr>
                </pic:pic>
              </a:graphicData>
            </a:graphic>
          </wp:inline>
        </w:drawing>
      </w:r>
      <w:r w:rsidRPr="00021C10">
        <w:rPr>
          <w:rFonts w:ascii="Times New Roman" w:hAnsi="Times New Roman" w:cs="Times New Roman"/>
          <w:sz w:val="24"/>
          <w:szCs w:val="24"/>
        </w:rPr>
        <w:t xml:space="preserve"> - годовой расход электрической энергии, потребляемой электробытовыми приборами (</w:t>
      </w:r>
      <w:proofErr w:type="spellStart"/>
      <w:r w:rsidRPr="00021C10">
        <w:rPr>
          <w:rFonts w:ascii="Times New Roman" w:hAnsi="Times New Roman" w:cs="Times New Roman"/>
          <w:sz w:val="24"/>
          <w:szCs w:val="24"/>
        </w:rPr>
        <w:t>кВт·ч</w:t>
      </w:r>
      <w:proofErr w:type="spellEnd"/>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36. Норматив потребления коммунальной услуги </w:t>
      </w:r>
      <w:proofErr w:type="gramStart"/>
      <w:r w:rsidRPr="00021C10">
        <w:rPr>
          <w:rFonts w:ascii="Times New Roman" w:hAnsi="Times New Roman" w:cs="Times New Roman"/>
          <w:sz w:val="24"/>
          <w:szCs w:val="24"/>
        </w:rPr>
        <w:t>по электроснабжению в жилых помещениях с учетом дифференциации в зависимости от количества</w:t>
      </w:r>
      <w:proofErr w:type="gramEnd"/>
      <w:r w:rsidRPr="00021C10">
        <w:rPr>
          <w:rFonts w:ascii="Times New Roman" w:hAnsi="Times New Roman" w:cs="Times New Roman"/>
          <w:sz w:val="24"/>
          <w:szCs w:val="24"/>
        </w:rPr>
        <w:t xml:space="preserve"> комнат и количества человек, проживающих в жилом помещении (</w:t>
      </w:r>
      <w:proofErr w:type="spellStart"/>
      <w:r w:rsidRPr="00021C10">
        <w:rPr>
          <w:rFonts w:ascii="Times New Roman" w:hAnsi="Times New Roman" w:cs="Times New Roman"/>
          <w:sz w:val="24"/>
          <w:szCs w:val="24"/>
        </w:rPr>
        <w:t>кВт·ч</w:t>
      </w:r>
      <w:proofErr w:type="spellEnd"/>
      <w:r w:rsidRPr="00021C10">
        <w:rPr>
          <w:rFonts w:ascii="Times New Roman" w:hAnsi="Times New Roman" w:cs="Times New Roman"/>
          <w:sz w:val="24"/>
          <w:szCs w:val="24"/>
        </w:rPr>
        <w:t xml:space="preserve"> в месяц на 1 человека), определяется по следующей формуле: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(формула 33)</w:t>
      </w: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bookmarkStart w:id="47" w:name="Par1484"/>
      <w:bookmarkEnd w:id="47"/>
      <w:r>
        <w:rPr>
          <w:rFonts w:ascii="Times New Roman" w:hAnsi="Times New Roman" w:cs="Times New Roman"/>
          <w:noProof/>
          <w:position w:val="-24"/>
          <w:sz w:val="24"/>
          <w:szCs w:val="24"/>
          <w:lang w:eastAsia="ru-RU"/>
        </w:rPr>
        <w:drawing>
          <wp:inline distT="0" distB="0" distL="0" distR="0" wp14:anchorId="1F98724F" wp14:editId="36660975">
            <wp:extent cx="1524000" cy="469900"/>
            <wp:effectExtent l="0" t="0" r="0" b="635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524000" cy="469900"/>
                    </a:xfrm>
                    <a:prstGeom prst="rect">
                      <a:avLst/>
                    </a:prstGeom>
                    <a:noFill/>
                    <a:ln>
                      <a:noFill/>
                    </a:ln>
                  </pic:spPr>
                </pic:pic>
              </a:graphicData>
            </a:graphic>
          </wp:inline>
        </w:drawing>
      </w:r>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где: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4"/>
          <w:sz w:val="24"/>
          <w:szCs w:val="24"/>
          <w:lang w:eastAsia="ru-RU"/>
        </w:rPr>
        <w:drawing>
          <wp:inline distT="0" distB="0" distL="0" distR="0" wp14:anchorId="03858F4C" wp14:editId="35D6F628">
            <wp:extent cx="304800" cy="279400"/>
            <wp:effectExtent l="0" t="0" r="0" b="635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0"/>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04800" cy="279400"/>
                    </a:xfrm>
                    <a:prstGeom prst="rect">
                      <a:avLst/>
                    </a:prstGeom>
                    <a:noFill/>
                    <a:ln>
                      <a:noFill/>
                    </a:ln>
                  </pic:spPr>
                </pic:pic>
              </a:graphicData>
            </a:graphic>
          </wp:inline>
        </w:drawing>
      </w:r>
      <w:r w:rsidRPr="00021C10">
        <w:rPr>
          <w:rFonts w:ascii="Times New Roman" w:hAnsi="Times New Roman" w:cs="Times New Roman"/>
          <w:sz w:val="24"/>
          <w:szCs w:val="24"/>
        </w:rPr>
        <w:t xml:space="preserve"> - годовой расход электрической энергии в 1-комнатной квартире (жилом доме), в которой проживает 1 человек (</w:t>
      </w:r>
      <w:proofErr w:type="spellStart"/>
      <w:r w:rsidRPr="00021C10">
        <w:rPr>
          <w:rFonts w:ascii="Times New Roman" w:hAnsi="Times New Roman" w:cs="Times New Roman"/>
          <w:sz w:val="24"/>
          <w:szCs w:val="24"/>
        </w:rPr>
        <w:t>кВт·ч</w:t>
      </w:r>
      <w:proofErr w:type="spellEnd"/>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K1 - поправочный коэффициент, характеризующий зависимость величины расхода электрической энергии от показателя среднего количества комнат в квартире (жилом доме), согласно </w:t>
      </w:r>
      <w:hyperlink w:anchor="Par496" w:history="1">
        <w:r w:rsidRPr="00021C10">
          <w:rPr>
            <w:rFonts w:ascii="Times New Roman" w:hAnsi="Times New Roman" w:cs="Times New Roman"/>
            <w:color w:val="0000FF"/>
            <w:sz w:val="24"/>
            <w:szCs w:val="24"/>
          </w:rPr>
          <w:t>таблице 2</w:t>
        </w:r>
      </w:hyperlink>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K2 - поправочный коэффициент, характеризующий зависимость величины расхода электрической энергии от показателя среднего количества человек, проживающих в квартире (жилом доме), согласно </w:t>
      </w:r>
      <w:hyperlink w:anchor="Par553" w:history="1">
        <w:r w:rsidRPr="00021C10">
          <w:rPr>
            <w:rFonts w:ascii="Times New Roman" w:hAnsi="Times New Roman" w:cs="Times New Roman"/>
            <w:color w:val="0000FF"/>
            <w:sz w:val="24"/>
            <w:szCs w:val="24"/>
          </w:rPr>
          <w:t>таблице 3</w:t>
        </w:r>
      </w:hyperlink>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i - индекс, отражающий количество комнат в квартире (жилом доме) (i = 1, 2, 3, 4);</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j - индекс, отражающий численность потребителей, проживающих в квартире (жилом доме) (j = 1, 2, 3, 4, 5);</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12 - количество месяцев в году.</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36(1). При наличии технической возможности установки индивидуальных или общих (квартирных) приборов учета норматив потребления коммунальной услуги по электроснабжению в жилых помещениях определяется по </w:t>
      </w:r>
      <w:hyperlink w:anchor="Par1484" w:history="1">
        <w:r w:rsidRPr="00021C10">
          <w:rPr>
            <w:rFonts w:ascii="Times New Roman" w:hAnsi="Times New Roman" w:cs="Times New Roman"/>
            <w:color w:val="0000FF"/>
            <w:sz w:val="24"/>
            <w:szCs w:val="24"/>
          </w:rPr>
          <w:t>формуле 33</w:t>
        </w:r>
      </w:hyperlink>
      <w:r w:rsidRPr="00021C10">
        <w:rPr>
          <w:rFonts w:ascii="Times New Roman" w:hAnsi="Times New Roman" w:cs="Times New Roman"/>
          <w:sz w:val="24"/>
          <w:szCs w:val="24"/>
        </w:rPr>
        <w:t xml:space="preserve"> с учетом повышающего коэффициента, составляющего:</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января 2015 г. по 30 июня 2015 г. - 1,1;</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июля 2015 г. по 31 декабря 2015 г. - 1,2;</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января 2016 г. по 30 июня 2016 г. - 1,4;</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июля 2016 г. по 31 декабря 2016 г. - 1,5;</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2017 года - 1,6.</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 xml:space="preserve">(п. 36(1) </w:t>
      </w:r>
      <w:proofErr w:type="gramStart"/>
      <w:r w:rsidRPr="00021C10">
        <w:rPr>
          <w:rFonts w:ascii="Times New Roman" w:hAnsi="Times New Roman" w:cs="Times New Roman"/>
          <w:sz w:val="24"/>
          <w:szCs w:val="24"/>
        </w:rPr>
        <w:t>введен</w:t>
      </w:r>
      <w:proofErr w:type="gramEnd"/>
      <w:r w:rsidRPr="00021C10">
        <w:rPr>
          <w:rFonts w:ascii="Times New Roman" w:hAnsi="Times New Roman" w:cs="Times New Roman"/>
          <w:sz w:val="24"/>
          <w:szCs w:val="24"/>
        </w:rPr>
        <w:t xml:space="preserve"> </w:t>
      </w:r>
      <w:hyperlink r:id="rId162" w:history="1">
        <w:r w:rsidRPr="00021C10">
          <w:rPr>
            <w:rFonts w:ascii="Times New Roman" w:hAnsi="Times New Roman" w:cs="Times New Roman"/>
            <w:color w:val="0000FF"/>
            <w:sz w:val="24"/>
            <w:szCs w:val="24"/>
          </w:rPr>
          <w:t>Постановлением</w:t>
        </w:r>
      </w:hyperlink>
      <w:r w:rsidRPr="00021C10">
        <w:rPr>
          <w:rFonts w:ascii="Times New Roman" w:hAnsi="Times New Roman" w:cs="Times New Roman"/>
          <w:sz w:val="24"/>
          <w:szCs w:val="24"/>
        </w:rPr>
        <w:t xml:space="preserve"> Правительства РФ от 17.12.2014 N 1380)</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Формула расчета норматива потребления коммунальной услуги</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по электроснабжению на общедомовые нужды</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37. Норматив потребления коммунальной услуги по электроснабжению на </w:t>
      </w:r>
      <w:r w:rsidRPr="00021C10">
        <w:rPr>
          <w:rFonts w:ascii="Times New Roman" w:hAnsi="Times New Roman" w:cs="Times New Roman"/>
          <w:sz w:val="24"/>
          <w:szCs w:val="24"/>
        </w:rPr>
        <w:lastRenderedPageBreak/>
        <w:t>общедомовые нужды рассчитывается на основании расхода электрической энергии по следующим группам оборудования, являющегося общим имуществом многоквартирного дома:</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21C10">
        <w:rPr>
          <w:rFonts w:ascii="Times New Roman" w:hAnsi="Times New Roman" w:cs="Times New Roman"/>
          <w:sz w:val="24"/>
          <w:szCs w:val="24"/>
        </w:rPr>
        <w:t>осветительные установки - исходя из определяемых уполномоченным органом суммарной мощности установленных осветительных приборов, количества часов работы в году и коэффициента, учитывающего наличие перегоревших ламп, находящихся в стадии замены;</w:t>
      </w:r>
      <w:proofErr w:type="gramEnd"/>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021C10">
        <w:rPr>
          <w:rFonts w:ascii="Times New Roman" w:hAnsi="Times New Roman" w:cs="Times New Roman"/>
          <w:sz w:val="24"/>
          <w:szCs w:val="24"/>
        </w:rPr>
        <w:t>силовое оборудование лифтов, включая схемы управления и сигнализации, освещение кабин лифтов и лифтовых шахт, - исходя из определяемых уполномоченным органом суммарной мощности установленного оборудования, количества часов работы в году и среднегодового коэффициента использования мощности в режиме работы (подъем и спуск кабины), а также суммарной мощности установленного оборудования, количества часов работы в году и среднегодового коэффициента использования мощности в режиме ожидания;</w:t>
      </w:r>
      <w:proofErr w:type="gramEnd"/>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системы противопожарного оборудования и </w:t>
      </w:r>
      <w:proofErr w:type="spellStart"/>
      <w:r w:rsidRPr="00021C10">
        <w:rPr>
          <w:rFonts w:ascii="Times New Roman" w:hAnsi="Times New Roman" w:cs="Times New Roman"/>
          <w:sz w:val="24"/>
          <w:szCs w:val="24"/>
        </w:rPr>
        <w:t>дымоудаления</w:t>
      </w:r>
      <w:proofErr w:type="spellEnd"/>
      <w:r w:rsidRPr="00021C10">
        <w:rPr>
          <w:rFonts w:ascii="Times New Roman" w:hAnsi="Times New Roman" w:cs="Times New Roman"/>
          <w:sz w:val="24"/>
          <w:szCs w:val="24"/>
        </w:rPr>
        <w:t>, дверные запирающие устройства, усилители телеантенн коллективного пользования, насосное оборудование холодного и горячего водоснабжения, а также системы отопления и другое оборудование - исходя из мощности установленного оборудования и определяемых уполномоченным органом количества часов работы в году и среднегодового коэффициента использования мощности.</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Величина норматива потребления коммунальной услуги по электроснабжению на общедомовые нужды (</w:t>
      </w:r>
      <w:proofErr w:type="spellStart"/>
      <w:r w:rsidRPr="00021C10">
        <w:rPr>
          <w:rFonts w:ascii="Times New Roman" w:hAnsi="Times New Roman" w:cs="Times New Roman"/>
          <w:sz w:val="24"/>
          <w:szCs w:val="24"/>
        </w:rPr>
        <w:t>кВт·</w:t>
      </w:r>
      <w:proofErr w:type="gramStart"/>
      <w:r w:rsidRPr="00021C10">
        <w:rPr>
          <w:rFonts w:ascii="Times New Roman" w:hAnsi="Times New Roman" w:cs="Times New Roman"/>
          <w:sz w:val="24"/>
          <w:szCs w:val="24"/>
        </w:rPr>
        <w:t>ч</w:t>
      </w:r>
      <w:proofErr w:type="spellEnd"/>
      <w:proofErr w:type="gramEnd"/>
      <w:r w:rsidRPr="00021C10">
        <w:rPr>
          <w:rFonts w:ascii="Times New Roman" w:hAnsi="Times New Roman" w:cs="Times New Roman"/>
          <w:sz w:val="24"/>
          <w:szCs w:val="24"/>
        </w:rPr>
        <w:t xml:space="preserve"> в месяц на 1 кв. м общей площади помещений, входящих в состав общего имущества в многоквартирном доме) определяется по следующей формуле: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(формула 34)</w:t>
      </w: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bookmarkStart w:id="48" w:name="Par1512"/>
      <w:bookmarkEnd w:id="48"/>
      <w:r>
        <w:rPr>
          <w:rFonts w:ascii="Times New Roman" w:hAnsi="Times New Roman" w:cs="Times New Roman"/>
          <w:noProof/>
          <w:position w:val="-24"/>
          <w:sz w:val="24"/>
          <w:szCs w:val="24"/>
          <w:lang w:eastAsia="ru-RU"/>
        </w:rPr>
        <w:drawing>
          <wp:inline distT="0" distB="0" distL="0" distR="0" wp14:anchorId="12AE2211" wp14:editId="3D5DAF3B">
            <wp:extent cx="1003300" cy="482600"/>
            <wp:effectExtent l="0" t="0" r="635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1"/>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1003300" cy="482600"/>
                    </a:xfrm>
                    <a:prstGeom prst="rect">
                      <a:avLst/>
                    </a:prstGeom>
                    <a:noFill/>
                    <a:ln>
                      <a:noFill/>
                    </a:ln>
                  </pic:spPr>
                </pic:pic>
              </a:graphicData>
            </a:graphic>
          </wp:inline>
        </w:drawing>
      </w:r>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где: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4E184818" wp14:editId="14929C82">
            <wp:extent cx="444500" cy="2540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2"/>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4445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суммарное годовое потребление электрической энергии (</w:t>
      </w:r>
      <w:proofErr w:type="spellStart"/>
      <w:r w:rsidRPr="00021C10">
        <w:rPr>
          <w:rFonts w:ascii="Times New Roman" w:hAnsi="Times New Roman" w:cs="Times New Roman"/>
          <w:sz w:val="24"/>
          <w:szCs w:val="24"/>
        </w:rPr>
        <w:t>кВт·ч</w:t>
      </w:r>
      <w:proofErr w:type="spellEnd"/>
      <w:r w:rsidRPr="00021C10">
        <w:rPr>
          <w:rFonts w:ascii="Times New Roman" w:hAnsi="Times New Roman" w:cs="Times New Roman"/>
          <w:sz w:val="24"/>
          <w:szCs w:val="24"/>
        </w:rPr>
        <w:t>) i-й группой оборудования, входящего в состав общего имущества в многоквартирных домах;</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6"/>
          <w:sz w:val="24"/>
          <w:szCs w:val="24"/>
          <w:lang w:eastAsia="ru-RU"/>
        </w:rPr>
        <w:drawing>
          <wp:inline distT="0" distB="0" distL="0" distR="0" wp14:anchorId="578AEE42" wp14:editId="07E33B50">
            <wp:extent cx="241300" cy="215900"/>
            <wp:effectExtent l="0" t="0" r="635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3"/>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241300" cy="215900"/>
                    </a:xfrm>
                    <a:prstGeom prst="rect">
                      <a:avLst/>
                    </a:prstGeom>
                    <a:noFill/>
                    <a:ln>
                      <a:noFill/>
                    </a:ln>
                  </pic:spPr>
                </pic:pic>
              </a:graphicData>
            </a:graphic>
          </wp:inline>
        </w:drawing>
      </w:r>
      <w:r w:rsidRPr="00021C10">
        <w:rPr>
          <w:rFonts w:ascii="Times New Roman" w:hAnsi="Times New Roman" w:cs="Times New Roman"/>
          <w:sz w:val="24"/>
          <w:szCs w:val="24"/>
        </w:rPr>
        <w:t xml:space="preserve"> - общая площадь помещений, входящих в состав общего имущества в многоквартирных домах (кв. м);</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12 - количество месяцев в году.</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37(1). При наличии технической возможности установки коллективных (общедомовых) приборов учета норматив потребления коммунальной услуги по электроснабжению на общедомовые нужды определяется по </w:t>
      </w:r>
      <w:hyperlink w:anchor="Par1512" w:history="1">
        <w:r w:rsidRPr="00021C10">
          <w:rPr>
            <w:rFonts w:ascii="Times New Roman" w:hAnsi="Times New Roman" w:cs="Times New Roman"/>
            <w:color w:val="0000FF"/>
            <w:sz w:val="24"/>
            <w:szCs w:val="24"/>
          </w:rPr>
          <w:t>формуле 34</w:t>
        </w:r>
      </w:hyperlink>
      <w:r w:rsidRPr="00021C10">
        <w:rPr>
          <w:rFonts w:ascii="Times New Roman" w:hAnsi="Times New Roman" w:cs="Times New Roman"/>
          <w:sz w:val="24"/>
          <w:szCs w:val="24"/>
        </w:rPr>
        <w:t xml:space="preserve"> с учетом повышающего коэффициента, составляющего:</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января 2015 г. по 30 июня 2015 г. - 1,1;</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июля 2015 г. по 31 декабря 2015 г. - 1,2;</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января 2016 г. по 30 июня 2016 г. - 1,4;</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июля 2016 г. по 31 декабря 2016 г. - 1,5;</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2017 года - 1,6.</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 xml:space="preserve">(п. 37(1) </w:t>
      </w:r>
      <w:proofErr w:type="gramStart"/>
      <w:r w:rsidRPr="00021C10">
        <w:rPr>
          <w:rFonts w:ascii="Times New Roman" w:hAnsi="Times New Roman" w:cs="Times New Roman"/>
          <w:sz w:val="24"/>
          <w:szCs w:val="24"/>
        </w:rPr>
        <w:t>введен</w:t>
      </w:r>
      <w:proofErr w:type="gramEnd"/>
      <w:r w:rsidRPr="00021C10">
        <w:rPr>
          <w:rFonts w:ascii="Times New Roman" w:hAnsi="Times New Roman" w:cs="Times New Roman"/>
          <w:sz w:val="24"/>
          <w:szCs w:val="24"/>
        </w:rPr>
        <w:t xml:space="preserve"> </w:t>
      </w:r>
      <w:hyperlink r:id="rId163" w:history="1">
        <w:r w:rsidRPr="00021C10">
          <w:rPr>
            <w:rFonts w:ascii="Times New Roman" w:hAnsi="Times New Roman" w:cs="Times New Roman"/>
            <w:color w:val="0000FF"/>
            <w:sz w:val="24"/>
            <w:szCs w:val="24"/>
          </w:rPr>
          <w:t>Постановлением</w:t>
        </w:r>
      </w:hyperlink>
      <w:r w:rsidRPr="00021C10">
        <w:rPr>
          <w:rFonts w:ascii="Times New Roman" w:hAnsi="Times New Roman" w:cs="Times New Roman"/>
          <w:sz w:val="24"/>
          <w:szCs w:val="24"/>
        </w:rPr>
        <w:t xml:space="preserve"> Правительства РФ от 17.12.2014 N 1380)</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Расчет норматива потребления коммунальной услуги</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по электроснабжению при использовании земельного участка</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и надворных построек</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38. Норматив потребления коммунальной услуги по электроснабжению при использовании земельного участка и надворных построек для освещения в целях содержания соответствующего сельскохозяйственного животного (</w:t>
      </w:r>
      <w:proofErr w:type="spellStart"/>
      <w:r w:rsidRPr="00021C10">
        <w:rPr>
          <w:rFonts w:ascii="Times New Roman" w:hAnsi="Times New Roman" w:cs="Times New Roman"/>
          <w:sz w:val="24"/>
          <w:szCs w:val="24"/>
        </w:rPr>
        <w:t>кВт·</w:t>
      </w:r>
      <w:proofErr w:type="gramStart"/>
      <w:r w:rsidRPr="00021C10">
        <w:rPr>
          <w:rFonts w:ascii="Times New Roman" w:hAnsi="Times New Roman" w:cs="Times New Roman"/>
          <w:sz w:val="24"/>
          <w:szCs w:val="24"/>
        </w:rPr>
        <w:t>ч</w:t>
      </w:r>
      <w:proofErr w:type="spellEnd"/>
      <w:proofErr w:type="gramEnd"/>
      <w:r w:rsidRPr="00021C10">
        <w:rPr>
          <w:rFonts w:ascii="Times New Roman" w:hAnsi="Times New Roman" w:cs="Times New Roman"/>
          <w:sz w:val="24"/>
          <w:szCs w:val="24"/>
        </w:rPr>
        <w:t xml:space="preserve"> в месяц на 1 голову животного) </w:t>
      </w:r>
      <w:r w:rsidRPr="00021C10">
        <w:rPr>
          <w:rFonts w:ascii="Times New Roman" w:hAnsi="Times New Roman" w:cs="Times New Roman"/>
          <w:sz w:val="24"/>
          <w:szCs w:val="24"/>
        </w:rPr>
        <w:lastRenderedPageBreak/>
        <w:t>определяется по следующей формуле: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(формула 35)</w:t>
      </w: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bookmarkStart w:id="49" w:name="Par1535"/>
      <w:bookmarkEnd w:id="49"/>
      <w:r>
        <w:rPr>
          <w:rFonts w:ascii="Times New Roman" w:hAnsi="Times New Roman" w:cs="Times New Roman"/>
          <w:noProof/>
          <w:position w:val="-24"/>
          <w:sz w:val="24"/>
          <w:szCs w:val="24"/>
          <w:lang w:eastAsia="ru-RU"/>
        </w:rPr>
        <w:drawing>
          <wp:inline distT="0" distB="0" distL="0" distR="0" wp14:anchorId="33671DAB" wp14:editId="15E9E60A">
            <wp:extent cx="749300" cy="4445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4"/>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749300" cy="444500"/>
                    </a:xfrm>
                    <a:prstGeom prst="rect">
                      <a:avLst/>
                    </a:prstGeom>
                    <a:noFill/>
                    <a:ln>
                      <a:noFill/>
                    </a:ln>
                  </pic:spPr>
                </pic:pic>
              </a:graphicData>
            </a:graphic>
          </wp:inline>
        </w:drawing>
      </w:r>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где: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2"/>
          <w:sz w:val="24"/>
          <w:szCs w:val="24"/>
          <w:lang w:eastAsia="ru-RU"/>
        </w:rPr>
        <w:drawing>
          <wp:inline distT="0" distB="0" distL="0" distR="0" wp14:anchorId="492ADAF5" wp14:editId="0C1ED43B">
            <wp:extent cx="330200" cy="2540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5"/>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30200" cy="254000"/>
                    </a:xfrm>
                    <a:prstGeom prst="rect">
                      <a:avLst/>
                    </a:prstGeom>
                    <a:noFill/>
                    <a:ln>
                      <a:noFill/>
                    </a:ln>
                  </pic:spPr>
                </pic:pic>
              </a:graphicData>
            </a:graphic>
          </wp:inline>
        </w:drawing>
      </w:r>
      <w:r w:rsidRPr="00021C10">
        <w:rPr>
          <w:rFonts w:ascii="Times New Roman" w:hAnsi="Times New Roman" w:cs="Times New Roman"/>
          <w:sz w:val="24"/>
          <w:szCs w:val="24"/>
        </w:rPr>
        <w:t xml:space="preserve"> - расход электрической энергии на освещение в целях содержания сельскохозяйственного животного соответствующего вида (</w:t>
      </w:r>
      <w:proofErr w:type="spellStart"/>
      <w:r w:rsidRPr="00021C10">
        <w:rPr>
          <w:rFonts w:ascii="Times New Roman" w:hAnsi="Times New Roman" w:cs="Times New Roman"/>
          <w:sz w:val="24"/>
          <w:szCs w:val="24"/>
        </w:rPr>
        <w:t>кВт·</w:t>
      </w:r>
      <w:proofErr w:type="gramStart"/>
      <w:r w:rsidRPr="00021C10">
        <w:rPr>
          <w:rFonts w:ascii="Times New Roman" w:hAnsi="Times New Roman" w:cs="Times New Roman"/>
          <w:sz w:val="24"/>
          <w:szCs w:val="24"/>
        </w:rPr>
        <w:t>ч</w:t>
      </w:r>
      <w:proofErr w:type="spellEnd"/>
      <w:proofErr w:type="gramEnd"/>
      <w:r w:rsidRPr="00021C10">
        <w:rPr>
          <w:rFonts w:ascii="Times New Roman" w:hAnsi="Times New Roman" w:cs="Times New Roman"/>
          <w:sz w:val="24"/>
          <w:szCs w:val="24"/>
        </w:rPr>
        <w:t xml:space="preserve"> в год на 1 голову животного), определяемый уполномоченным органом;</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12 - количество месяцев в году.</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39. Норматив потребления коммунальной услуги по электроснабжению при использовании земельного участка и надворных построек для приготовления пищи и подогрева воды для сельскохозяйственного животного соответствующего вида (</w:t>
      </w:r>
      <w:proofErr w:type="spellStart"/>
      <w:r w:rsidRPr="00021C10">
        <w:rPr>
          <w:rFonts w:ascii="Times New Roman" w:hAnsi="Times New Roman" w:cs="Times New Roman"/>
          <w:sz w:val="24"/>
          <w:szCs w:val="24"/>
        </w:rPr>
        <w:t>кВт·</w:t>
      </w:r>
      <w:proofErr w:type="gramStart"/>
      <w:r w:rsidRPr="00021C10">
        <w:rPr>
          <w:rFonts w:ascii="Times New Roman" w:hAnsi="Times New Roman" w:cs="Times New Roman"/>
          <w:sz w:val="24"/>
          <w:szCs w:val="24"/>
        </w:rPr>
        <w:t>ч</w:t>
      </w:r>
      <w:proofErr w:type="spellEnd"/>
      <w:proofErr w:type="gramEnd"/>
      <w:r w:rsidRPr="00021C10">
        <w:rPr>
          <w:rFonts w:ascii="Times New Roman" w:hAnsi="Times New Roman" w:cs="Times New Roman"/>
          <w:sz w:val="24"/>
          <w:szCs w:val="24"/>
        </w:rPr>
        <w:t xml:space="preserve"> в месяц на 1 голову животного) определяется по следующей формуле: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(формула 36)</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bookmarkStart w:id="50" w:name="Par1544"/>
      <w:bookmarkEnd w:id="50"/>
      <w:r>
        <w:rPr>
          <w:rFonts w:ascii="Times New Roman" w:hAnsi="Times New Roman" w:cs="Times New Roman"/>
          <w:noProof/>
          <w:position w:val="-24"/>
          <w:sz w:val="24"/>
          <w:szCs w:val="24"/>
          <w:lang w:eastAsia="ru-RU"/>
        </w:rPr>
        <w:drawing>
          <wp:inline distT="0" distB="0" distL="0" distR="0" wp14:anchorId="15C08C24" wp14:editId="16CCF71B">
            <wp:extent cx="812800" cy="469900"/>
            <wp:effectExtent l="0" t="0" r="6350" b="635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6"/>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812800" cy="469900"/>
                    </a:xfrm>
                    <a:prstGeom prst="rect">
                      <a:avLst/>
                    </a:prstGeom>
                    <a:noFill/>
                    <a:ln>
                      <a:noFill/>
                    </a:ln>
                  </pic:spPr>
                </pic:pic>
              </a:graphicData>
            </a:graphic>
          </wp:inline>
        </w:drawing>
      </w:r>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где:</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noProof/>
          <w:position w:val="-14"/>
          <w:sz w:val="24"/>
          <w:szCs w:val="24"/>
          <w:lang w:eastAsia="ru-RU"/>
        </w:rPr>
        <w:drawing>
          <wp:inline distT="0" distB="0" distL="0" distR="0" wp14:anchorId="503078DC" wp14:editId="6E9976A5">
            <wp:extent cx="381000" cy="2794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7"/>
                    <pic:cNvPicPr>
                      <a:picLocks noChangeAspect="1" noChangeArrowheads="1"/>
                    </pic:cNvPicPr>
                  </pic:nvPicPr>
                  <pic:blipFill>
                    <a:blip>
                      <a:extLst>
                        <a:ext uri="{28A0092B-C50C-407E-A947-70E740481C1C}">
                          <a14:useLocalDpi xmlns:a14="http://schemas.microsoft.com/office/drawing/2010/main" val="0"/>
                        </a:ext>
                      </a:extLst>
                    </a:blip>
                    <a:srcRect/>
                    <a:stretch>
                      <a:fillRect/>
                    </a:stretch>
                  </pic:blipFill>
                  <pic:spPr bwMode="auto">
                    <a:xfrm>
                      <a:off x="0" y="0"/>
                      <a:ext cx="381000" cy="279400"/>
                    </a:xfrm>
                    <a:prstGeom prst="rect">
                      <a:avLst/>
                    </a:prstGeom>
                    <a:noFill/>
                    <a:ln>
                      <a:noFill/>
                    </a:ln>
                  </pic:spPr>
                </pic:pic>
              </a:graphicData>
            </a:graphic>
          </wp:inline>
        </w:drawing>
      </w:r>
      <w:r w:rsidRPr="00021C10">
        <w:rPr>
          <w:rFonts w:ascii="Times New Roman" w:hAnsi="Times New Roman" w:cs="Times New Roman"/>
          <w:sz w:val="24"/>
          <w:szCs w:val="24"/>
        </w:rPr>
        <w:t xml:space="preserve"> - расход электрической энергии на приготовление пищи и подогрев воды для соответствующего сельскохозяйственного животного (</w:t>
      </w:r>
      <w:proofErr w:type="spellStart"/>
      <w:r w:rsidRPr="00021C10">
        <w:rPr>
          <w:rFonts w:ascii="Times New Roman" w:hAnsi="Times New Roman" w:cs="Times New Roman"/>
          <w:sz w:val="24"/>
          <w:szCs w:val="24"/>
        </w:rPr>
        <w:t>кВт·</w:t>
      </w:r>
      <w:proofErr w:type="gramStart"/>
      <w:r w:rsidRPr="00021C10">
        <w:rPr>
          <w:rFonts w:ascii="Times New Roman" w:hAnsi="Times New Roman" w:cs="Times New Roman"/>
          <w:sz w:val="24"/>
          <w:szCs w:val="24"/>
        </w:rPr>
        <w:t>ч</w:t>
      </w:r>
      <w:proofErr w:type="spellEnd"/>
      <w:proofErr w:type="gramEnd"/>
      <w:r w:rsidRPr="00021C10">
        <w:rPr>
          <w:rFonts w:ascii="Times New Roman" w:hAnsi="Times New Roman" w:cs="Times New Roman"/>
          <w:sz w:val="24"/>
          <w:szCs w:val="24"/>
        </w:rPr>
        <w:t xml:space="preserve"> в год на 1 голову животного), определяемый уполномоченным органом;</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12 - количество месяцев в году.</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 xml:space="preserve">39(1). </w:t>
      </w:r>
      <w:proofErr w:type="gramStart"/>
      <w:r w:rsidRPr="00021C10">
        <w:rPr>
          <w:rFonts w:ascii="Times New Roman" w:hAnsi="Times New Roman" w:cs="Times New Roman"/>
          <w:sz w:val="24"/>
          <w:szCs w:val="24"/>
        </w:rPr>
        <w:t xml:space="preserve">При наличии технической возможности установки индивидуальных приборов учета в жилых домах, расположенных на земельном участке с надворными постройками, норматив потребления коммунальной услуги по электроснабжению (для освещения в целях содержания сельскохозяйственных животных, приготовления пищи и подогрева воды для сельскохозяйственных животных) определяется соответственно по </w:t>
      </w:r>
      <w:hyperlink w:anchor="Par1535" w:history="1">
        <w:r w:rsidRPr="00021C10">
          <w:rPr>
            <w:rFonts w:ascii="Times New Roman" w:hAnsi="Times New Roman" w:cs="Times New Roman"/>
            <w:color w:val="0000FF"/>
            <w:sz w:val="24"/>
            <w:szCs w:val="24"/>
          </w:rPr>
          <w:t>формулам 35</w:t>
        </w:r>
      </w:hyperlink>
      <w:r w:rsidRPr="00021C10">
        <w:rPr>
          <w:rFonts w:ascii="Times New Roman" w:hAnsi="Times New Roman" w:cs="Times New Roman"/>
          <w:sz w:val="24"/>
          <w:szCs w:val="24"/>
        </w:rPr>
        <w:t xml:space="preserve"> и </w:t>
      </w:r>
      <w:hyperlink w:anchor="Par1544" w:history="1">
        <w:r w:rsidRPr="00021C10">
          <w:rPr>
            <w:rFonts w:ascii="Times New Roman" w:hAnsi="Times New Roman" w:cs="Times New Roman"/>
            <w:color w:val="0000FF"/>
            <w:sz w:val="24"/>
            <w:szCs w:val="24"/>
          </w:rPr>
          <w:t>36</w:t>
        </w:r>
      </w:hyperlink>
      <w:r w:rsidRPr="00021C10">
        <w:rPr>
          <w:rFonts w:ascii="Times New Roman" w:hAnsi="Times New Roman" w:cs="Times New Roman"/>
          <w:sz w:val="24"/>
          <w:szCs w:val="24"/>
        </w:rPr>
        <w:t xml:space="preserve"> с учетом повышающего коэффициента, составляющего:</w:t>
      </w:r>
      <w:proofErr w:type="gramEnd"/>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января 2015 г. по 30 июня 2015 г. - 1,1;</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июля 2015 г. по 31 декабря 2015 г. - 1,2;</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января 2016 г. по 30 июня 2016 г. - 1,4;</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1 июля 2016 г. по 31 декабря 2016 г. - 1,5;</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с 2017 года - 1,6.</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r w:rsidRPr="00021C10">
        <w:rPr>
          <w:rFonts w:ascii="Times New Roman" w:hAnsi="Times New Roman" w:cs="Times New Roman"/>
          <w:sz w:val="24"/>
          <w:szCs w:val="24"/>
        </w:rPr>
        <w:t xml:space="preserve">(п. 39(1) </w:t>
      </w:r>
      <w:proofErr w:type="gramStart"/>
      <w:r w:rsidRPr="00021C10">
        <w:rPr>
          <w:rFonts w:ascii="Times New Roman" w:hAnsi="Times New Roman" w:cs="Times New Roman"/>
          <w:sz w:val="24"/>
          <w:szCs w:val="24"/>
        </w:rPr>
        <w:t>введен</w:t>
      </w:r>
      <w:proofErr w:type="gramEnd"/>
      <w:r w:rsidRPr="00021C10">
        <w:rPr>
          <w:rFonts w:ascii="Times New Roman" w:hAnsi="Times New Roman" w:cs="Times New Roman"/>
          <w:sz w:val="24"/>
          <w:szCs w:val="24"/>
        </w:rPr>
        <w:t xml:space="preserve"> </w:t>
      </w:r>
      <w:hyperlink r:id="rId164" w:history="1">
        <w:r w:rsidRPr="00021C10">
          <w:rPr>
            <w:rFonts w:ascii="Times New Roman" w:hAnsi="Times New Roman" w:cs="Times New Roman"/>
            <w:color w:val="0000FF"/>
            <w:sz w:val="24"/>
            <w:szCs w:val="24"/>
          </w:rPr>
          <w:t>Постановлением</w:t>
        </w:r>
      </w:hyperlink>
      <w:r w:rsidRPr="00021C10">
        <w:rPr>
          <w:rFonts w:ascii="Times New Roman" w:hAnsi="Times New Roman" w:cs="Times New Roman"/>
          <w:sz w:val="24"/>
          <w:szCs w:val="24"/>
        </w:rPr>
        <w:t xml:space="preserve"> Правительства РФ от 17.12.2014 N 1380)</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outlineLvl w:val="1"/>
        <w:rPr>
          <w:rFonts w:ascii="Times New Roman" w:hAnsi="Times New Roman" w:cs="Times New Roman"/>
          <w:sz w:val="24"/>
          <w:szCs w:val="24"/>
        </w:rPr>
      </w:pPr>
      <w:bookmarkStart w:id="51" w:name="Par1561"/>
      <w:bookmarkEnd w:id="51"/>
      <w:r w:rsidRPr="00021C10">
        <w:rPr>
          <w:rFonts w:ascii="Times New Roman" w:hAnsi="Times New Roman" w:cs="Times New Roman"/>
          <w:sz w:val="24"/>
          <w:szCs w:val="24"/>
        </w:rPr>
        <w:t>Приложение N 2</w:t>
      </w: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к Правилам установления</w:t>
      </w: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и определения нормативов</w:t>
      </w:r>
    </w:p>
    <w:p w:rsidR="007F1DE6" w:rsidRPr="00021C10" w:rsidRDefault="007F1DE6" w:rsidP="007F1DE6">
      <w:pPr>
        <w:widowControl w:val="0"/>
        <w:autoSpaceDE w:val="0"/>
        <w:autoSpaceDN w:val="0"/>
        <w:adjustRightInd w:val="0"/>
        <w:spacing w:after="0" w:line="240" w:lineRule="auto"/>
        <w:jc w:val="right"/>
        <w:rPr>
          <w:rFonts w:ascii="Times New Roman" w:hAnsi="Times New Roman" w:cs="Times New Roman"/>
          <w:sz w:val="24"/>
          <w:szCs w:val="24"/>
        </w:rPr>
      </w:pPr>
      <w:r w:rsidRPr="00021C10">
        <w:rPr>
          <w:rFonts w:ascii="Times New Roman" w:hAnsi="Times New Roman" w:cs="Times New Roman"/>
          <w:sz w:val="24"/>
          <w:szCs w:val="24"/>
        </w:rPr>
        <w:t>потребления коммунальных услуг</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Список изменяющих документов</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 xml:space="preserve">(введено </w:t>
      </w:r>
      <w:hyperlink r:id="rId165" w:history="1">
        <w:r w:rsidRPr="00021C10">
          <w:rPr>
            <w:rFonts w:ascii="Times New Roman" w:hAnsi="Times New Roman" w:cs="Times New Roman"/>
            <w:color w:val="0000FF"/>
            <w:sz w:val="24"/>
            <w:szCs w:val="24"/>
          </w:rPr>
          <w:t>Постановлением</w:t>
        </w:r>
      </w:hyperlink>
      <w:r w:rsidRPr="00021C10">
        <w:rPr>
          <w:rFonts w:ascii="Times New Roman" w:hAnsi="Times New Roman" w:cs="Times New Roman"/>
          <w:sz w:val="24"/>
          <w:szCs w:val="24"/>
        </w:rPr>
        <w:t xml:space="preserve"> Правительства РФ от 17.12.2014 N 1380)</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outlineLvl w:val="2"/>
        <w:rPr>
          <w:rFonts w:ascii="Times New Roman" w:hAnsi="Times New Roman" w:cs="Times New Roman"/>
          <w:sz w:val="24"/>
          <w:szCs w:val="24"/>
        </w:rPr>
      </w:pPr>
      <w:bookmarkStart w:id="52" w:name="Par1569"/>
      <w:bookmarkEnd w:id="52"/>
      <w:r w:rsidRPr="00021C10">
        <w:rPr>
          <w:rFonts w:ascii="Times New Roman" w:hAnsi="Times New Roman" w:cs="Times New Roman"/>
          <w:sz w:val="24"/>
          <w:szCs w:val="24"/>
        </w:rPr>
        <w:lastRenderedPageBreak/>
        <w:t>Таблица 1</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ФОРМА</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для установления нормативов потребления коммунальных услуг</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по холодному (горячему) водоснабжению в жилых помещениях</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84"/>
        <w:gridCol w:w="4952"/>
        <w:gridCol w:w="1329"/>
        <w:gridCol w:w="1456"/>
        <w:gridCol w:w="1418"/>
      </w:tblGrid>
      <w:tr w:rsidR="007F1DE6" w:rsidRPr="00021C10" w:rsidTr="009E3F49">
        <w:tc>
          <w:tcPr>
            <w:tcW w:w="484" w:type="dxa"/>
            <w:tcBorders>
              <w:top w:val="single" w:sz="4" w:space="0" w:color="auto"/>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4952" w:type="dxa"/>
            <w:tcBorders>
              <w:top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Категория жилых помещений</w:t>
            </w:r>
          </w:p>
        </w:tc>
        <w:tc>
          <w:tcPr>
            <w:tcW w:w="132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Единица измерения</w:t>
            </w:r>
          </w:p>
        </w:tc>
        <w:tc>
          <w:tcPr>
            <w:tcW w:w="145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Норматив потребления коммунальной услуги холодного водоснабжения</w:t>
            </w:r>
          </w:p>
        </w:tc>
        <w:tc>
          <w:tcPr>
            <w:tcW w:w="1418" w:type="dxa"/>
            <w:tcBorders>
              <w:top w:val="single" w:sz="4" w:space="0" w:color="auto"/>
              <w:left w:val="single" w:sz="4" w:space="0" w:color="auto"/>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Норматив потребления коммунальной услуги горячего водоснабжения</w:t>
            </w:r>
          </w:p>
        </w:tc>
      </w:tr>
      <w:tr w:rsidR="007F1DE6" w:rsidRPr="00021C10" w:rsidTr="009E3F49">
        <w:tc>
          <w:tcPr>
            <w:tcW w:w="484"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1.</w:t>
            </w:r>
          </w:p>
        </w:tc>
        <w:tc>
          <w:tcPr>
            <w:tcW w:w="4952"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сидячими длиной 1200 мм с душем</w:t>
            </w:r>
          </w:p>
        </w:tc>
        <w:tc>
          <w:tcPr>
            <w:tcW w:w="1329"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куб. метр в месяц на человека</w:t>
            </w:r>
          </w:p>
        </w:tc>
        <w:tc>
          <w:tcPr>
            <w:tcW w:w="1456"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1418"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48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2.</w:t>
            </w:r>
          </w:p>
        </w:tc>
        <w:tc>
          <w:tcPr>
            <w:tcW w:w="4952"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1500 - 1550 мм с душем</w:t>
            </w:r>
          </w:p>
        </w:tc>
        <w:tc>
          <w:tcPr>
            <w:tcW w:w="13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куб. метр в месяц на человека</w:t>
            </w:r>
          </w:p>
        </w:tc>
        <w:tc>
          <w:tcPr>
            <w:tcW w:w="14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141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48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3.</w:t>
            </w:r>
          </w:p>
        </w:tc>
        <w:tc>
          <w:tcPr>
            <w:tcW w:w="4952"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длиной 1650 - 1700 мм с душем</w:t>
            </w:r>
          </w:p>
        </w:tc>
        <w:tc>
          <w:tcPr>
            <w:tcW w:w="13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куб. метр в месяц на человека</w:t>
            </w:r>
          </w:p>
        </w:tc>
        <w:tc>
          <w:tcPr>
            <w:tcW w:w="14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141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48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4.</w:t>
            </w:r>
          </w:p>
        </w:tc>
        <w:tc>
          <w:tcPr>
            <w:tcW w:w="4952"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Многоквартирные и жилые дома с централизованным холодным и горячим водоснабжением, водоотведением, оборудованные унитазами, раковинами, мойками, ваннами без душа</w:t>
            </w:r>
          </w:p>
        </w:tc>
        <w:tc>
          <w:tcPr>
            <w:tcW w:w="13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куб. метр в месяц на человека</w:t>
            </w:r>
          </w:p>
        </w:tc>
        <w:tc>
          <w:tcPr>
            <w:tcW w:w="14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141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48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5.</w:t>
            </w:r>
          </w:p>
        </w:tc>
        <w:tc>
          <w:tcPr>
            <w:tcW w:w="4952"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Многоквартирные и жилые дома с централизованным холодным и горячим водоснабжением, водоотведением, оборудованные унитазами, раковинами, мойками, душем</w:t>
            </w:r>
          </w:p>
        </w:tc>
        <w:tc>
          <w:tcPr>
            <w:tcW w:w="13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куб. метр в месяц на человека</w:t>
            </w:r>
          </w:p>
        </w:tc>
        <w:tc>
          <w:tcPr>
            <w:tcW w:w="14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141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48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6.</w:t>
            </w:r>
          </w:p>
        </w:tc>
        <w:tc>
          <w:tcPr>
            <w:tcW w:w="4952"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сидячими длиной 1200 мм с душем</w:t>
            </w:r>
          </w:p>
        </w:tc>
        <w:tc>
          <w:tcPr>
            <w:tcW w:w="13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куб. метр в месяц на человека</w:t>
            </w:r>
          </w:p>
        </w:tc>
        <w:tc>
          <w:tcPr>
            <w:tcW w:w="14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141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X</w:t>
            </w:r>
          </w:p>
        </w:tc>
      </w:tr>
      <w:tr w:rsidR="007F1DE6" w:rsidRPr="00021C10" w:rsidTr="009E3F49">
        <w:tc>
          <w:tcPr>
            <w:tcW w:w="48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lastRenderedPageBreak/>
              <w:t>7.</w:t>
            </w:r>
          </w:p>
        </w:tc>
        <w:tc>
          <w:tcPr>
            <w:tcW w:w="4952"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1500 - 1550 мм с душем</w:t>
            </w:r>
          </w:p>
        </w:tc>
        <w:tc>
          <w:tcPr>
            <w:tcW w:w="13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куб. метр в месяц на человека</w:t>
            </w:r>
          </w:p>
        </w:tc>
        <w:tc>
          <w:tcPr>
            <w:tcW w:w="14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141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X</w:t>
            </w:r>
          </w:p>
        </w:tc>
      </w:tr>
      <w:tr w:rsidR="007F1DE6" w:rsidRPr="00021C10" w:rsidTr="009E3F49">
        <w:tc>
          <w:tcPr>
            <w:tcW w:w="48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8.</w:t>
            </w:r>
          </w:p>
        </w:tc>
        <w:tc>
          <w:tcPr>
            <w:tcW w:w="4952"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длиной 1650 - 1700 мм с душем</w:t>
            </w:r>
          </w:p>
        </w:tc>
        <w:tc>
          <w:tcPr>
            <w:tcW w:w="13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куб. метр в месяц на человека</w:t>
            </w:r>
          </w:p>
        </w:tc>
        <w:tc>
          <w:tcPr>
            <w:tcW w:w="14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141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X</w:t>
            </w:r>
          </w:p>
        </w:tc>
      </w:tr>
      <w:tr w:rsidR="007F1DE6" w:rsidRPr="00021C10" w:rsidTr="009E3F49">
        <w:tc>
          <w:tcPr>
            <w:tcW w:w="48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9.</w:t>
            </w:r>
          </w:p>
        </w:tc>
        <w:tc>
          <w:tcPr>
            <w:tcW w:w="4952"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 и ваннами без душа</w:t>
            </w:r>
          </w:p>
        </w:tc>
        <w:tc>
          <w:tcPr>
            <w:tcW w:w="13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куб. метр в месяц на человека</w:t>
            </w:r>
          </w:p>
        </w:tc>
        <w:tc>
          <w:tcPr>
            <w:tcW w:w="14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141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X</w:t>
            </w:r>
          </w:p>
        </w:tc>
      </w:tr>
      <w:tr w:rsidR="007F1DE6" w:rsidRPr="00021C10" w:rsidTr="009E3F49">
        <w:tc>
          <w:tcPr>
            <w:tcW w:w="48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10.</w:t>
            </w:r>
          </w:p>
        </w:tc>
        <w:tc>
          <w:tcPr>
            <w:tcW w:w="4952"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Многоквартирные и жилые дома с централизованным холодным водоснабжением, водонагревателями, водоотведением, оборудованные унитазами, раковинами, мойками, душами</w:t>
            </w:r>
          </w:p>
        </w:tc>
        <w:tc>
          <w:tcPr>
            <w:tcW w:w="13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куб. метр в месяц на человека</w:t>
            </w:r>
          </w:p>
        </w:tc>
        <w:tc>
          <w:tcPr>
            <w:tcW w:w="14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141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X</w:t>
            </w:r>
          </w:p>
        </w:tc>
      </w:tr>
      <w:tr w:rsidR="007F1DE6" w:rsidRPr="00021C10" w:rsidTr="009E3F49">
        <w:tc>
          <w:tcPr>
            <w:tcW w:w="48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11.</w:t>
            </w:r>
          </w:p>
        </w:tc>
        <w:tc>
          <w:tcPr>
            <w:tcW w:w="4952"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Многоквартирные и жилые дома без водонагревателей с водопроводом и канализацией, оборудованные раковинами, мойками и унитазами</w:t>
            </w:r>
          </w:p>
        </w:tc>
        <w:tc>
          <w:tcPr>
            <w:tcW w:w="13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куб. метр в месяц на человека</w:t>
            </w:r>
          </w:p>
        </w:tc>
        <w:tc>
          <w:tcPr>
            <w:tcW w:w="14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141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X</w:t>
            </w:r>
          </w:p>
        </w:tc>
      </w:tr>
      <w:tr w:rsidR="007F1DE6" w:rsidRPr="00021C10" w:rsidTr="009E3F49">
        <w:tc>
          <w:tcPr>
            <w:tcW w:w="48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12.</w:t>
            </w:r>
          </w:p>
        </w:tc>
        <w:tc>
          <w:tcPr>
            <w:tcW w:w="4952"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Многоквартирные и жилые дома без водонагревателей с централизованным холодным водоснабжением и водоотведением, оборудованные раковинами и мойками</w:t>
            </w:r>
          </w:p>
        </w:tc>
        <w:tc>
          <w:tcPr>
            <w:tcW w:w="13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куб. метр в месяц на человека</w:t>
            </w:r>
          </w:p>
        </w:tc>
        <w:tc>
          <w:tcPr>
            <w:tcW w:w="14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141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X</w:t>
            </w:r>
          </w:p>
        </w:tc>
      </w:tr>
      <w:tr w:rsidR="007F1DE6" w:rsidRPr="00021C10" w:rsidTr="009E3F49">
        <w:tc>
          <w:tcPr>
            <w:tcW w:w="48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13.</w:t>
            </w:r>
          </w:p>
        </w:tc>
        <w:tc>
          <w:tcPr>
            <w:tcW w:w="4952"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 ваннами, душами</w:t>
            </w:r>
          </w:p>
        </w:tc>
        <w:tc>
          <w:tcPr>
            <w:tcW w:w="13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куб. метр в месяц на человека</w:t>
            </w:r>
          </w:p>
        </w:tc>
        <w:tc>
          <w:tcPr>
            <w:tcW w:w="14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141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X</w:t>
            </w:r>
          </w:p>
        </w:tc>
      </w:tr>
      <w:tr w:rsidR="007F1DE6" w:rsidRPr="00021C10" w:rsidTr="009E3F49">
        <w:tc>
          <w:tcPr>
            <w:tcW w:w="48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14.</w:t>
            </w:r>
          </w:p>
        </w:tc>
        <w:tc>
          <w:tcPr>
            <w:tcW w:w="4952"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Многоквартирные и жилые дома с централизованным холодным водоснабжением, без централизованного водоотведения, оборудованные умывальниками, мойками, унитазами</w:t>
            </w:r>
          </w:p>
        </w:tc>
        <w:tc>
          <w:tcPr>
            <w:tcW w:w="13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куб. метр в месяц на человека</w:t>
            </w:r>
          </w:p>
        </w:tc>
        <w:tc>
          <w:tcPr>
            <w:tcW w:w="14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141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X</w:t>
            </w:r>
          </w:p>
        </w:tc>
      </w:tr>
      <w:tr w:rsidR="007F1DE6" w:rsidRPr="00021C10" w:rsidTr="009E3F49">
        <w:tc>
          <w:tcPr>
            <w:tcW w:w="48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15.</w:t>
            </w:r>
          </w:p>
        </w:tc>
        <w:tc>
          <w:tcPr>
            <w:tcW w:w="4952"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Многоквартирные и жилые дома с водоразборной колонкой</w:t>
            </w:r>
          </w:p>
        </w:tc>
        <w:tc>
          <w:tcPr>
            <w:tcW w:w="13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куб. метр в месяц на человека</w:t>
            </w:r>
          </w:p>
        </w:tc>
        <w:tc>
          <w:tcPr>
            <w:tcW w:w="145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141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X</w:t>
            </w:r>
          </w:p>
        </w:tc>
      </w:tr>
      <w:tr w:rsidR="007F1DE6" w:rsidRPr="00021C10" w:rsidTr="009E3F49">
        <w:tc>
          <w:tcPr>
            <w:tcW w:w="48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16.</w:t>
            </w:r>
          </w:p>
        </w:tc>
        <w:tc>
          <w:tcPr>
            <w:tcW w:w="4952"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 xml:space="preserve">Дома, использующиеся в качестве общежитий, оборудованные мойками, </w:t>
            </w:r>
            <w:r w:rsidRPr="00021C10">
              <w:rPr>
                <w:rFonts w:ascii="Times New Roman" w:hAnsi="Times New Roman" w:cs="Times New Roman"/>
                <w:sz w:val="24"/>
                <w:szCs w:val="24"/>
              </w:rPr>
              <w:lastRenderedPageBreak/>
              <w:t>раковинами, унитазами, с душевыми с централизованным холодным и горячим водоснабжением, водоотведением</w:t>
            </w:r>
          </w:p>
        </w:tc>
        <w:tc>
          <w:tcPr>
            <w:tcW w:w="1329"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lastRenderedPageBreak/>
              <w:t xml:space="preserve">куб. метр в месяц на </w:t>
            </w:r>
            <w:r w:rsidRPr="00021C10">
              <w:rPr>
                <w:rFonts w:ascii="Times New Roman" w:hAnsi="Times New Roman" w:cs="Times New Roman"/>
                <w:sz w:val="24"/>
                <w:szCs w:val="24"/>
              </w:rPr>
              <w:lastRenderedPageBreak/>
              <w:t>человека</w:t>
            </w:r>
          </w:p>
        </w:tc>
        <w:tc>
          <w:tcPr>
            <w:tcW w:w="1456"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1418"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bl>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outlineLvl w:val="2"/>
        <w:rPr>
          <w:rFonts w:ascii="Times New Roman" w:hAnsi="Times New Roman" w:cs="Times New Roman"/>
          <w:sz w:val="24"/>
          <w:szCs w:val="24"/>
        </w:rPr>
      </w:pPr>
      <w:bookmarkStart w:id="53" w:name="Par1663"/>
      <w:bookmarkEnd w:id="53"/>
      <w:r w:rsidRPr="00021C10">
        <w:rPr>
          <w:rFonts w:ascii="Times New Roman" w:hAnsi="Times New Roman" w:cs="Times New Roman"/>
          <w:sz w:val="24"/>
          <w:szCs w:val="24"/>
        </w:rPr>
        <w:t>Таблица 2</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ФОРМА</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для установления нормативов потребления коммунальных услуг</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по холодному (горячему) водоснабжению на общедомовые нужды</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52"/>
        <w:gridCol w:w="2968"/>
        <w:gridCol w:w="1442"/>
        <w:gridCol w:w="1315"/>
        <w:gridCol w:w="1736"/>
        <w:gridCol w:w="1726"/>
      </w:tblGrid>
      <w:tr w:rsidR="007F1DE6" w:rsidRPr="00021C10" w:rsidTr="009E3F49">
        <w:tc>
          <w:tcPr>
            <w:tcW w:w="3420" w:type="dxa"/>
            <w:gridSpan w:val="2"/>
            <w:tcBorders>
              <w:top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Категория жилых помещений</w:t>
            </w:r>
          </w:p>
        </w:tc>
        <w:tc>
          <w:tcPr>
            <w:tcW w:w="144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Единица измерения</w:t>
            </w:r>
          </w:p>
        </w:tc>
        <w:tc>
          <w:tcPr>
            <w:tcW w:w="131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Этажность</w:t>
            </w:r>
          </w:p>
        </w:tc>
        <w:tc>
          <w:tcPr>
            <w:tcW w:w="173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Норматив потребления коммунальной услуги холодного водоснабжения</w:t>
            </w:r>
          </w:p>
        </w:tc>
        <w:tc>
          <w:tcPr>
            <w:tcW w:w="1726" w:type="dxa"/>
            <w:tcBorders>
              <w:top w:val="single" w:sz="4" w:space="0" w:color="auto"/>
              <w:left w:val="single" w:sz="4" w:space="0" w:color="auto"/>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Норматив потребления коммунальной услуги горячего водоснабжения</w:t>
            </w:r>
          </w:p>
        </w:tc>
      </w:tr>
      <w:tr w:rsidR="007F1DE6" w:rsidRPr="00021C10" w:rsidTr="009E3F49">
        <w:tc>
          <w:tcPr>
            <w:tcW w:w="452" w:type="dxa"/>
            <w:vMerge w:val="restart"/>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1.</w:t>
            </w:r>
          </w:p>
        </w:tc>
        <w:tc>
          <w:tcPr>
            <w:tcW w:w="2968" w:type="dxa"/>
            <w:vMerge w:val="restart"/>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Многоквартирные дома с централизованным холодным и горячим водоснабжением, водоотведением</w:t>
            </w:r>
          </w:p>
        </w:tc>
        <w:tc>
          <w:tcPr>
            <w:tcW w:w="1442" w:type="dxa"/>
            <w:vMerge w:val="restart"/>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куб. метр в месяц на кв. метр общей площади</w:t>
            </w:r>
          </w:p>
        </w:tc>
        <w:tc>
          <w:tcPr>
            <w:tcW w:w="1315"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от 1 до 5</w:t>
            </w:r>
          </w:p>
        </w:tc>
        <w:tc>
          <w:tcPr>
            <w:tcW w:w="1736"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1726"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452" w:type="dxa"/>
            <w:vMerge/>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2968" w:type="dxa"/>
            <w:vMerge/>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442" w:type="dxa"/>
            <w:vMerge/>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31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от 6 до 9</w:t>
            </w:r>
          </w:p>
        </w:tc>
        <w:tc>
          <w:tcPr>
            <w:tcW w:w="173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172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452" w:type="dxa"/>
            <w:vMerge/>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2968" w:type="dxa"/>
            <w:vMerge/>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442" w:type="dxa"/>
            <w:vMerge/>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31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от 10 до 16</w:t>
            </w:r>
          </w:p>
        </w:tc>
        <w:tc>
          <w:tcPr>
            <w:tcW w:w="173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172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452" w:type="dxa"/>
            <w:vMerge/>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2968" w:type="dxa"/>
            <w:vMerge/>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442" w:type="dxa"/>
            <w:vMerge/>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31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более 16</w:t>
            </w:r>
          </w:p>
        </w:tc>
        <w:tc>
          <w:tcPr>
            <w:tcW w:w="173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172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452" w:type="dxa"/>
            <w:vMerge w:val="restart"/>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2.</w:t>
            </w:r>
          </w:p>
        </w:tc>
        <w:tc>
          <w:tcPr>
            <w:tcW w:w="2968" w:type="dxa"/>
            <w:vMerge w:val="restart"/>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Многоквартирные дома с централизованным холодным водоснабжением, водонагревателями, водоотведением</w:t>
            </w:r>
          </w:p>
        </w:tc>
        <w:tc>
          <w:tcPr>
            <w:tcW w:w="1442" w:type="dxa"/>
            <w:vMerge w:val="restart"/>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куб. метр в месяц на кв. метр общей площади</w:t>
            </w:r>
          </w:p>
        </w:tc>
        <w:tc>
          <w:tcPr>
            <w:tcW w:w="131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от 1 до 5</w:t>
            </w:r>
          </w:p>
        </w:tc>
        <w:tc>
          <w:tcPr>
            <w:tcW w:w="173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172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X</w:t>
            </w:r>
          </w:p>
        </w:tc>
      </w:tr>
      <w:tr w:rsidR="007F1DE6" w:rsidRPr="00021C10" w:rsidTr="009E3F49">
        <w:tc>
          <w:tcPr>
            <w:tcW w:w="452"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2968"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442"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31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от 6 до 9</w:t>
            </w:r>
          </w:p>
        </w:tc>
        <w:tc>
          <w:tcPr>
            <w:tcW w:w="173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172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X</w:t>
            </w:r>
          </w:p>
        </w:tc>
      </w:tr>
      <w:tr w:rsidR="007F1DE6" w:rsidRPr="00021C10" w:rsidTr="009E3F49">
        <w:tc>
          <w:tcPr>
            <w:tcW w:w="452"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2968"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442"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31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от 10 до 16</w:t>
            </w:r>
          </w:p>
        </w:tc>
        <w:tc>
          <w:tcPr>
            <w:tcW w:w="173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172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X</w:t>
            </w:r>
          </w:p>
        </w:tc>
      </w:tr>
      <w:tr w:rsidR="007F1DE6" w:rsidRPr="00021C10" w:rsidTr="009E3F49">
        <w:tc>
          <w:tcPr>
            <w:tcW w:w="452"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2968"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442"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31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более 16</w:t>
            </w:r>
          </w:p>
        </w:tc>
        <w:tc>
          <w:tcPr>
            <w:tcW w:w="173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172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X</w:t>
            </w:r>
          </w:p>
        </w:tc>
      </w:tr>
      <w:tr w:rsidR="007F1DE6" w:rsidRPr="00021C10" w:rsidTr="009E3F49">
        <w:tc>
          <w:tcPr>
            <w:tcW w:w="452" w:type="dxa"/>
            <w:vMerge w:val="restart"/>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3.</w:t>
            </w:r>
          </w:p>
        </w:tc>
        <w:tc>
          <w:tcPr>
            <w:tcW w:w="2968" w:type="dxa"/>
            <w:vMerge w:val="restart"/>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Многоквартирные дома без водонагревателей с централизованным холодным водоснабжением и водоотведением, оборудованные раковинами, мойками и унитазами</w:t>
            </w:r>
          </w:p>
        </w:tc>
        <w:tc>
          <w:tcPr>
            <w:tcW w:w="1442" w:type="dxa"/>
            <w:vMerge w:val="restart"/>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куб. метр в месяц на кв. метр общей площади</w:t>
            </w:r>
          </w:p>
        </w:tc>
        <w:tc>
          <w:tcPr>
            <w:tcW w:w="131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от 1 до 5</w:t>
            </w:r>
          </w:p>
        </w:tc>
        <w:tc>
          <w:tcPr>
            <w:tcW w:w="173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172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X</w:t>
            </w:r>
          </w:p>
        </w:tc>
      </w:tr>
      <w:tr w:rsidR="007F1DE6" w:rsidRPr="00021C10" w:rsidTr="009E3F49">
        <w:tc>
          <w:tcPr>
            <w:tcW w:w="452"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2968"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442"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31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от 6 до 9</w:t>
            </w:r>
          </w:p>
        </w:tc>
        <w:tc>
          <w:tcPr>
            <w:tcW w:w="173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172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X</w:t>
            </w:r>
          </w:p>
        </w:tc>
      </w:tr>
      <w:tr w:rsidR="007F1DE6" w:rsidRPr="00021C10" w:rsidTr="009E3F49">
        <w:tc>
          <w:tcPr>
            <w:tcW w:w="452"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2968"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442"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31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от 10 до 16</w:t>
            </w:r>
          </w:p>
        </w:tc>
        <w:tc>
          <w:tcPr>
            <w:tcW w:w="173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172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X</w:t>
            </w:r>
          </w:p>
        </w:tc>
      </w:tr>
      <w:tr w:rsidR="007F1DE6" w:rsidRPr="00021C10" w:rsidTr="009E3F49">
        <w:tc>
          <w:tcPr>
            <w:tcW w:w="452"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2968"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442"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31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более 16</w:t>
            </w:r>
          </w:p>
        </w:tc>
        <w:tc>
          <w:tcPr>
            <w:tcW w:w="173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172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X</w:t>
            </w:r>
          </w:p>
        </w:tc>
      </w:tr>
      <w:tr w:rsidR="007F1DE6" w:rsidRPr="00021C10" w:rsidTr="009E3F49">
        <w:tc>
          <w:tcPr>
            <w:tcW w:w="452" w:type="dxa"/>
            <w:vMerge w:val="restart"/>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4.</w:t>
            </w:r>
          </w:p>
        </w:tc>
        <w:tc>
          <w:tcPr>
            <w:tcW w:w="2968" w:type="dxa"/>
            <w:vMerge w:val="restart"/>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Многоквартирные дома с централизованным холодным водоснабжением без централизованного водоотведения</w:t>
            </w:r>
          </w:p>
        </w:tc>
        <w:tc>
          <w:tcPr>
            <w:tcW w:w="1442" w:type="dxa"/>
            <w:vMerge w:val="restart"/>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куб. метр в месяц на кв. метр общей площади</w:t>
            </w:r>
          </w:p>
        </w:tc>
        <w:tc>
          <w:tcPr>
            <w:tcW w:w="131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173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172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X</w:t>
            </w:r>
          </w:p>
        </w:tc>
      </w:tr>
      <w:tr w:rsidR="007F1DE6" w:rsidRPr="00021C10" w:rsidTr="009E3F49">
        <w:tc>
          <w:tcPr>
            <w:tcW w:w="452" w:type="dxa"/>
            <w:vMerge/>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2968" w:type="dxa"/>
            <w:vMerge/>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442" w:type="dxa"/>
            <w:vMerge/>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31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173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172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452" w:type="dxa"/>
            <w:vMerge/>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2968" w:type="dxa"/>
            <w:vMerge/>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442" w:type="dxa"/>
            <w:vMerge/>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31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173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172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452" w:type="dxa"/>
            <w:vMerge/>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2968" w:type="dxa"/>
            <w:vMerge/>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442" w:type="dxa"/>
            <w:vMerge/>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315"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1736"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1726"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bl>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outlineLvl w:val="2"/>
        <w:rPr>
          <w:rFonts w:ascii="Times New Roman" w:hAnsi="Times New Roman" w:cs="Times New Roman"/>
          <w:sz w:val="24"/>
          <w:szCs w:val="24"/>
        </w:rPr>
      </w:pPr>
      <w:bookmarkStart w:id="54" w:name="Par1737"/>
      <w:bookmarkEnd w:id="54"/>
      <w:r w:rsidRPr="00021C10">
        <w:rPr>
          <w:rFonts w:ascii="Times New Roman" w:hAnsi="Times New Roman" w:cs="Times New Roman"/>
          <w:sz w:val="24"/>
          <w:szCs w:val="24"/>
        </w:rPr>
        <w:t>Таблица 3</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lastRenderedPageBreak/>
        <w:t>ФОРМА</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 xml:space="preserve">для установления нормативов потребления </w:t>
      </w:r>
      <w:proofErr w:type="gramStart"/>
      <w:r w:rsidRPr="00021C10">
        <w:rPr>
          <w:rFonts w:ascii="Times New Roman" w:hAnsi="Times New Roman" w:cs="Times New Roman"/>
          <w:sz w:val="24"/>
          <w:szCs w:val="24"/>
        </w:rPr>
        <w:t>коммунальной</w:t>
      </w:r>
      <w:proofErr w:type="gramEnd"/>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услуги по холодному водоснабжению при использовании</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земельного участка и надворных построек</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18"/>
        <w:gridCol w:w="5631"/>
        <w:gridCol w:w="2002"/>
        <w:gridCol w:w="1488"/>
      </w:tblGrid>
      <w:tr w:rsidR="007F1DE6" w:rsidRPr="00021C10" w:rsidTr="009E3F49">
        <w:tc>
          <w:tcPr>
            <w:tcW w:w="6149" w:type="dxa"/>
            <w:gridSpan w:val="2"/>
            <w:tcBorders>
              <w:top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Направление использования коммунального ресурса</w:t>
            </w:r>
          </w:p>
        </w:tc>
        <w:tc>
          <w:tcPr>
            <w:tcW w:w="20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Единица измерения</w:t>
            </w:r>
          </w:p>
        </w:tc>
        <w:tc>
          <w:tcPr>
            <w:tcW w:w="1488" w:type="dxa"/>
            <w:tcBorders>
              <w:top w:val="single" w:sz="4" w:space="0" w:color="auto"/>
              <w:left w:val="single" w:sz="4" w:space="0" w:color="auto"/>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Норматив потребления</w:t>
            </w:r>
          </w:p>
        </w:tc>
      </w:tr>
      <w:tr w:rsidR="007F1DE6" w:rsidRPr="00021C10" w:rsidTr="009E3F49">
        <w:tc>
          <w:tcPr>
            <w:tcW w:w="518"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1.</w:t>
            </w:r>
          </w:p>
        </w:tc>
        <w:tc>
          <w:tcPr>
            <w:tcW w:w="5631"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Полив земельного участка</w:t>
            </w:r>
          </w:p>
        </w:tc>
        <w:tc>
          <w:tcPr>
            <w:tcW w:w="2002"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куб. метр в месяц на кв. метр</w:t>
            </w:r>
          </w:p>
        </w:tc>
        <w:tc>
          <w:tcPr>
            <w:tcW w:w="1488"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51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2.</w:t>
            </w:r>
          </w:p>
        </w:tc>
        <w:tc>
          <w:tcPr>
            <w:tcW w:w="563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Водоснабжение и приготовление пищи для сельскохозяйственных животных</w:t>
            </w:r>
          </w:p>
        </w:tc>
        <w:tc>
          <w:tcPr>
            <w:tcW w:w="2002"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куб. метр в месяц на голову животного</w:t>
            </w:r>
          </w:p>
        </w:tc>
        <w:tc>
          <w:tcPr>
            <w:tcW w:w="148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51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3.</w:t>
            </w:r>
          </w:p>
        </w:tc>
        <w:tc>
          <w:tcPr>
            <w:tcW w:w="563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Водоснабжение открытых (крытых) летних бассейнов различных типов и конструкций, а также бань, саун, закрытых бассейнов, примыкающих к жилому дому и (или) отдельно стоящих на общем с жилым домом земельном участке</w:t>
            </w:r>
          </w:p>
        </w:tc>
        <w:tc>
          <w:tcPr>
            <w:tcW w:w="2002"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куб. метр в месяц на человека</w:t>
            </w:r>
          </w:p>
        </w:tc>
        <w:tc>
          <w:tcPr>
            <w:tcW w:w="148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518"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4.</w:t>
            </w:r>
          </w:p>
        </w:tc>
        <w:tc>
          <w:tcPr>
            <w:tcW w:w="5631"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Водоснабжение иных надворных построек, в том числе гаража, теплиц (зимних садов), других объектов</w:t>
            </w:r>
          </w:p>
        </w:tc>
        <w:tc>
          <w:tcPr>
            <w:tcW w:w="2002"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куб. метр в месяц на человека</w:t>
            </w:r>
          </w:p>
        </w:tc>
        <w:tc>
          <w:tcPr>
            <w:tcW w:w="1488"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bl>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outlineLvl w:val="2"/>
        <w:rPr>
          <w:rFonts w:ascii="Times New Roman" w:hAnsi="Times New Roman" w:cs="Times New Roman"/>
          <w:sz w:val="24"/>
          <w:szCs w:val="24"/>
        </w:rPr>
      </w:pPr>
      <w:bookmarkStart w:id="55" w:name="Par1766"/>
      <w:bookmarkEnd w:id="55"/>
      <w:r w:rsidRPr="00021C10">
        <w:rPr>
          <w:rFonts w:ascii="Times New Roman" w:hAnsi="Times New Roman" w:cs="Times New Roman"/>
          <w:sz w:val="24"/>
          <w:szCs w:val="24"/>
        </w:rPr>
        <w:t>Таблица 4</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ФОРМА</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 xml:space="preserve">для установления нормативов потребления </w:t>
      </w:r>
      <w:proofErr w:type="gramStart"/>
      <w:r w:rsidRPr="00021C10">
        <w:rPr>
          <w:rFonts w:ascii="Times New Roman" w:hAnsi="Times New Roman" w:cs="Times New Roman"/>
          <w:sz w:val="24"/>
          <w:szCs w:val="24"/>
        </w:rPr>
        <w:t>коммунальной</w:t>
      </w:r>
      <w:proofErr w:type="gramEnd"/>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услуги по газоснабжению</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78"/>
        <w:gridCol w:w="5403"/>
        <w:gridCol w:w="1694"/>
        <w:gridCol w:w="1964"/>
      </w:tblGrid>
      <w:tr w:rsidR="007F1DE6" w:rsidRPr="00021C10" w:rsidTr="009E3F49">
        <w:tc>
          <w:tcPr>
            <w:tcW w:w="5981" w:type="dxa"/>
            <w:gridSpan w:val="2"/>
            <w:tcBorders>
              <w:top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Категория многоквартирного (жилого) дома</w:t>
            </w:r>
          </w:p>
        </w:tc>
        <w:tc>
          <w:tcPr>
            <w:tcW w:w="1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Единица измерения</w:t>
            </w:r>
          </w:p>
        </w:tc>
        <w:tc>
          <w:tcPr>
            <w:tcW w:w="1964" w:type="dxa"/>
            <w:tcBorders>
              <w:top w:val="single" w:sz="4" w:space="0" w:color="auto"/>
              <w:left w:val="single" w:sz="4" w:space="0" w:color="auto"/>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 xml:space="preserve">Норматив потребления </w:t>
            </w:r>
            <w:hyperlink w:anchor="Par1812" w:history="1">
              <w:r w:rsidRPr="00021C10">
                <w:rPr>
                  <w:rFonts w:ascii="Times New Roman" w:hAnsi="Times New Roman" w:cs="Times New Roman"/>
                  <w:color w:val="0000FF"/>
                  <w:sz w:val="24"/>
                  <w:szCs w:val="24"/>
                </w:rPr>
                <w:t>&lt;*&gt;</w:t>
              </w:r>
            </w:hyperlink>
          </w:p>
        </w:tc>
      </w:tr>
      <w:tr w:rsidR="007F1DE6" w:rsidRPr="00021C10" w:rsidTr="009E3F49">
        <w:tc>
          <w:tcPr>
            <w:tcW w:w="9639" w:type="dxa"/>
            <w:gridSpan w:val="4"/>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 Для приготовления пищи</w:t>
            </w:r>
          </w:p>
        </w:tc>
      </w:tr>
      <w:tr w:rsidR="007F1DE6" w:rsidRPr="00021C10" w:rsidTr="009E3F49">
        <w:tc>
          <w:tcPr>
            <w:tcW w:w="57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1.1.</w:t>
            </w:r>
          </w:p>
        </w:tc>
        <w:tc>
          <w:tcPr>
            <w:tcW w:w="540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Многоквартирные и жилые дома, оборудованные газовой плитой, при газоснабжении сжиженным углеводородным газом</w:t>
            </w:r>
          </w:p>
        </w:tc>
        <w:tc>
          <w:tcPr>
            <w:tcW w:w="169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килограмм на человека в месяц</w:t>
            </w:r>
          </w:p>
        </w:tc>
        <w:tc>
          <w:tcPr>
            <w:tcW w:w="196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57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1.2.</w:t>
            </w:r>
          </w:p>
        </w:tc>
        <w:tc>
          <w:tcPr>
            <w:tcW w:w="540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Многоквартирные и жилые дома, оборудованные газовой плитой, при газоснабжении природным газом</w:t>
            </w:r>
          </w:p>
        </w:tc>
        <w:tc>
          <w:tcPr>
            <w:tcW w:w="169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куб. метр на человека в месяц</w:t>
            </w:r>
          </w:p>
        </w:tc>
        <w:tc>
          <w:tcPr>
            <w:tcW w:w="196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9639" w:type="dxa"/>
            <w:gridSpan w:val="4"/>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 Для подогрева воды</w:t>
            </w:r>
          </w:p>
        </w:tc>
      </w:tr>
      <w:tr w:rsidR="007F1DE6" w:rsidRPr="00021C10" w:rsidTr="009E3F49">
        <w:tc>
          <w:tcPr>
            <w:tcW w:w="57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2.1.</w:t>
            </w:r>
          </w:p>
        </w:tc>
        <w:tc>
          <w:tcPr>
            <w:tcW w:w="540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Многоквартирные и жилые дома, оборудованные газовым водонагревателем (при отсутствии централизованного горячего водоснабжения), при газоснабжении сжиженным углеводородным газом</w:t>
            </w:r>
          </w:p>
        </w:tc>
        <w:tc>
          <w:tcPr>
            <w:tcW w:w="169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килограмм на человека в месяц</w:t>
            </w:r>
          </w:p>
        </w:tc>
        <w:tc>
          <w:tcPr>
            <w:tcW w:w="196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57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2.2.</w:t>
            </w:r>
          </w:p>
        </w:tc>
        <w:tc>
          <w:tcPr>
            <w:tcW w:w="540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 xml:space="preserve">Многоквартирные и жилые дома, оборудованные газовым водонагревателем (при отсутствии </w:t>
            </w:r>
            <w:r w:rsidRPr="00021C10">
              <w:rPr>
                <w:rFonts w:ascii="Times New Roman" w:hAnsi="Times New Roman" w:cs="Times New Roman"/>
                <w:sz w:val="24"/>
                <w:szCs w:val="24"/>
              </w:rPr>
              <w:lastRenderedPageBreak/>
              <w:t>централизованного горячего водоснабжения), при газоснабжении природным газом</w:t>
            </w:r>
          </w:p>
        </w:tc>
        <w:tc>
          <w:tcPr>
            <w:tcW w:w="169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lastRenderedPageBreak/>
              <w:t xml:space="preserve">куб. метр на человека в </w:t>
            </w:r>
            <w:r w:rsidRPr="00021C10">
              <w:rPr>
                <w:rFonts w:ascii="Times New Roman" w:hAnsi="Times New Roman" w:cs="Times New Roman"/>
                <w:sz w:val="24"/>
                <w:szCs w:val="24"/>
              </w:rPr>
              <w:lastRenderedPageBreak/>
              <w:t>месяц</w:t>
            </w:r>
          </w:p>
        </w:tc>
        <w:tc>
          <w:tcPr>
            <w:tcW w:w="196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57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lastRenderedPageBreak/>
              <w:t>2.3.</w:t>
            </w:r>
          </w:p>
        </w:tc>
        <w:tc>
          <w:tcPr>
            <w:tcW w:w="540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Многоквартирные и жилые дома, оборудованные газовой плитой и не оборудованные газовым обогревателем (при отсутствии централизованного горячего водоснабжения), при газоснабжении сжиженным углеводородным газом</w:t>
            </w:r>
          </w:p>
        </w:tc>
        <w:tc>
          <w:tcPr>
            <w:tcW w:w="169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килограмм на человека в месяц</w:t>
            </w:r>
          </w:p>
        </w:tc>
        <w:tc>
          <w:tcPr>
            <w:tcW w:w="196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57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2.4.</w:t>
            </w:r>
          </w:p>
        </w:tc>
        <w:tc>
          <w:tcPr>
            <w:tcW w:w="540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Многоквартирные и жилые дома, оборудованные газовой плитой и не оборудованные газовым обогревателем (при отсутствии централизованного горячего водоснабжения), при газоснабжении природным газом</w:t>
            </w:r>
          </w:p>
        </w:tc>
        <w:tc>
          <w:tcPr>
            <w:tcW w:w="169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куб. метр на человека в месяц</w:t>
            </w:r>
          </w:p>
        </w:tc>
        <w:tc>
          <w:tcPr>
            <w:tcW w:w="196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9639" w:type="dxa"/>
            <w:gridSpan w:val="4"/>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 Для отопления жилых помещений</w:t>
            </w:r>
          </w:p>
        </w:tc>
      </w:tr>
      <w:tr w:rsidR="007F1DE6" w:rsidRPr="00021C10" w:rsidTr="009E3F49">
        <w:tc>
          <w:tcPr>
            <w:tcW w:w="57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3.1.</w:t>
            </w:r>
          </w:p>
        </w:tc>
        <w:tc>
          <w:tcPr>
            <w:tcW w:w="540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Многоквартирные и жилые дома при газоснабжении природным газом</w:t>
            </w:r>
          </w:p>
        </w:tc>
        <w:tc>
          <w:tcPr>
            <w:tcW w:w="169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куб. метр на кв. метр общей площади жилых помещений в месяц</w:t>
            </w:r>
          </w:p>
        </w:tc>
        <w:tc>
          <w:tcPr>
            <w:tcW w:w="196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578"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3.2.</w:t>
            </w:r>
          </w:p>
        </w:tc>
        <w:tc>
          <w:tcPr>
            <w:tcW w:w="5403"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Многоквартирные и жилые дома при газоснабжении сжиженным углеводородным газом</w:t>
            </w:r>
          </w:p>
        </w:tc>
        <w:tc>
          <w:tcPr>
            <w:tcW w:w="1694"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килограмм на кв. метр общей площади жилых помещений в месяц</w:t>
            </w:r>
          </w:p>
        </w:tc>
        <w:tc>
          <w:tcPr>
            <w:tcW w:w="1964"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bl>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6" w:name="Par1812"/>
      <w:bookmarkEnd w:id="56"/>
      <w:r w:rsidRPr="00021C10">
        <w:rPr>
          <w:rFonts w:ascii="Times New Roman" w:hAnsi="Times New Roman" w:cs="Times New Roman"/>
          <w:sz w:val="24"/>
          <w:szCs w:val="24"/>
        </w:rPr>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газоснабжению для отопления жилых помещений устанавливаются для каждой климатической зоны отдельно.</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outlineLvl w:val="2"/>
        <w:rPr>
          <w:rFonts w:ascii="Times New Roman" w:hAnsi="Times New Roman" w:cs="Times New Roman"/>
          <w:sz w:val="24"/>
          <w:szCs w:val="24"/>
        </w:rPr>
      </w:pPr>
      <w:bookmarkStart w:id="57" w:name="Par1816"/>
      <w:bookmarkEnd w:id="57"/>
      <w:r w:rsidRPr="00021C10">
        <w:rPr>
          <w:rFonts w:ascii="Times New Roman" w:hAnsi="Times New Roman" w:cs="Times New Roman"/>
          <w:sz w:val="24"/>
          <w:szCs w:val="24"/>
        </w:rPr>
        <w:t>Таблица 5</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ФОРМА</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для установления нормативов потребления коммунальной услуги</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по газоснабжению при использовании земельного участка</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и надворных построек</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18"/>
        <w:gridCol w:w="5491"/>
        <w:gridCol w:w="1722"/>
        <w:gridCol w:w="1908"/>
      </w:tblGrid>
      <w:tr w:rsidR="007F1DE6" w:rsidRPr="00021C10" w:rsidTr="009E3F49">
        <w:tc>
          <w:tcPr>
            <w:tcW w:w="6009" w:type="dxa"/>
            <w:gridSpan w:val="2"/>
            <w:tcBorders>
              <w:top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Направление использования коммунального ресурса</w:t>
            </w:r>
          </w:p>
        </w:tc>
        <w:tc>
          <w:tcPr>
            <w:tcW w:w="172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Единица измерения</w:t>
            </w:r>
          </w:p>
        </w:tc>
        <w:tc>
          <w:tcPr>
            <w:tcW w:w="1908" w:type="dxa"/>
            <w:tcBorders>
              <w:top w:val="single" w:sz="4" w:space="0" w:color="auto"/>
              <w:left w:val="single" w:sz="4" w:space="0" w:color="auto"/>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 xml:space="preserve">Норматив потребления </w:t>
            </w:r>
            <w:hyperlink w:anchor="Par1852" w:history="1">
              <w:r w:rsidRPr="00021C10">
                <w:rPr>
                  <w:rFonts w:ascii="Times New Roman" w:hAnsi="Times New Roman" w:cs="Times New Roman"/>
                  <w:color w:val="0000FF"/>
                  <w:sz w:val="24"/>
                  <w:szCs w:val="24"/>
                </w:rPr>
                <w:t>&lt;*&gt;</w:t>
              </w:r>
            </w:hyperlink>
          </w:p>
        </w:tc>
      </w:tr>
      <w:tr w:rsidR="007F1DE6" w:rsidRPr="00021C10" w:rsidTr="009E3F49">
        <w:tc>
          <w:tcPr>
            <w:tcW w:w="518"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1.</w:t>
            </w:r>
          </w:p>
        </w:tc>
        <w:tc>
          <w:tcPr>
            <w:tcW w:w="5491"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Отопление надворных построек, расположенных на земельном участке, при газоснабжении природным газом</w:t>
            </w:r>
          </w:p>
        </w:tc>
        <w:tc>
          <w:tcPr>
            <w:tcW w:w="1722"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куб. метр в месяц на кв. метр площади</w:t>
            </w:r>
          </w:p>
        </w:tc>
        <w:tc>
          <w:tcPr>
            <w:tcW w:w="1908"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51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2.</w:t>
            </w:r>
          </w:p>
        </w:tc>
        <w:tc>
          <w:tcPr>
            <w:tcW w:w="549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 xml:space="preserve">Отопление надворных построек, расположенных на земельном участке, при газоснабжении сжиженным </w:t>
            </w:r>
            <w:r w:rsidRPr="00021C10">
              <w:rPr>
                <w:rFonts w:ascii="Times New Roman" w:hAnsi="Times New Roman" w:cs="Times New Roman"/>
                <w:sz w:val="24"/>
                <w:szCs w:val="24"/>
              </w:rPr>
              <w:lastRenderedPageBreak/>
              <w:t>углеводородным газом</w:t>
            </w:r>
          </w:p>
        </w:tc>
        <w:tc>
          <w:tcPr>
            <w:tcW w:w="1722"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lastRenderedPageBreak/>
              <w:t xml:space="preserve">килограмм в месяц на кв. </w:t>
            </w:r>
            <w:r w:rsidRPr="00021C10">
              <w:rPr>
                <w:rFonts w:ascii="Times New Roman" w:hAnsi="Times New Roman" w:cs="Times New Roman"/>
                <w:sz w:val="24"/>
                <w:szCs w:val="24"/>
              </w:rPr>
              <w:lastRenderedPageBreak/>
              <w:t>метр площади</w:t>
            </w:r>
          </w:p>
        </w:tc>
        <w:tc>
          <w:tcPr>
            <w:tcW w:w="190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51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lastRenderedPageBreak/>
              <w:t>3.</w:t>
            </w:r>
          </w:p>
        </w:tc>
        <w:tc>
          <w:tcPr>
            <w:tcW w:w="549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Приготовление пищи и подогрев воды для крупного рогатого скота при газоснабжении природным газом</w:t>
            </w:r>
          </w:p>
        </w:tc>
        <w:tc>
          <w:tcPr>
            <w:tcW w:w="1722"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куб. метр в месяц на голову животного</w:t>
            </w:r>
          </w:p>
        </w:tc>
        <w:tc>
          <w:tcPr>
            <w:tcW w:w="190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51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4.</w:t>
            </w:r>
          </w:p>
        </w:tc>
        <w:tc>
          <w:tcPr>
            <w:tcW w:w="549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Приготовление пищи и подогрев воды для крупного рогатого скота при газоснабжении сжиженным углеводородным газом</w:t>
            </w:r>
          </w:p>
        </w:tc>
        <w:tc>
          <w:tcPr>
            <w:tcW w:w="1722"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килограмм в месяц на голову животного</w:t>
            </w:r>
          </w:p>
        </w:tc>
        <w:tc>
          <w:tcPr>
            <w:tcW w:w="190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51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5.</w:t>
            </w:r>
          </w:p>
        </w:tc>
        <w:tc>
          <w:tcPr>
            <w:tcW w:w="5491"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Приготовление пищи и подогрев воды для иных сельскохозяйственных животных при газоснабжении природным газом</w:t>
            </w:r>
          </w:p>
        </w:tc>
        <w:tc>
          <w:tcPr>
            <w:tcW w:w="1722"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куб. метр в месяц на голову животного</w:t>
            </w:r>
          </w:p>
        </w:tc>
        <w:tc>
          <w:tcPr>
            <w:tcW w:w="190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518"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6.</w:t>
            </w:r>
          </w:p>
        </w:tc>
        <w:tc>
          <w:tcPr>
            <w:tcW w:w="5491"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Приготовление пищи и подогрев воды для иных сельскохозяйственных животных при газоснабжении сжиженным углеводородным газом</w:t>
            </w:r>
          </w:p>
        </w:tc>
        <w:tc>
          <w:tcPr>
            <w:tcW w:w="1722"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килограмм в месяц на голову животного</w:t>
            </w:r>
          </w:p>
        </w:tc>
        <w:tc>
          <w:tcPr>
            <w:tcW w:w="1908"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bl>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58" w:name="Par1852"/>
      <w:bookmarkEnd w:id="58"/>
      <w:r w:rsidRPr="00021C10">
        <w:rPr>
          <w:rFonts w:ascii="Times New Roman" w:hAnsi="Times New Roman" w:cs="Times New Roman"/>
          <w:sz w:val="24"/>
          <w:szCs w:val="24"/>
        </w:rPr>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газоснабжению для отопления надворных построек устанавливаются для каждой климатической зоны отдельно.</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outlineLvl w:val="2"/>
        <w:rPr>
          <w:rFonts w:ascii="Times New Roman" w:hAnsi="Times New Roman" w:cs="Times New Roman"/>
          <w:sz w:val="24"/>
          <w:szCs w:val="24"/>
        </w:rPr>
      </w:pPr>
      <w:bookmarkStart w:id="59" w:name="Par1856"/>
      <w:bookmarkEnd w:id="59"/>
      <w:r w:rsidRPr="00021C10">
        <w:rPr>
          <w:rFonts w:ascii="Times New Roman" w:hAnsi="Times New Roman" w:cs="Times New Roman"/>
          <w:sz w:val="24"/>
          <w:szCs w:val="24"/>
        </w:rPr>
        <w:t>Таблица 6</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ФОРМА</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 xml:space="preserve">для установления нормативов потребления </w:t>
      </w:r>
      <w:proofErr w:type="gramStart"/>
      <w:r w:rsidRPr="00021C10">
        <w:rPr>
          <w:rFonts w:ascii="Times New Roman" w:hAnsi="Times New Roman" w:cs="Times New Roman"/>
          <w:sz w:val="24"/>
          <w:szCs w:val="24"/>
        </w:rPr>
        <w:t>коммунальной</w:t>
      </w:r>
      <w:proofErr w:type="gramEnd"/>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услуги по отоплению</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2225"/>
        <w:gridCol w:w="2378"/>
        <w:gridCol w:w="2213"/>
        <w:gridCol w:w="2664"/>
      </w:tblGrid>
      <w:tr w:rsidR="007F1DE6" w:rsidRPr="00021C10" w:rsidTr="009E3F49">
        <w:tc>
          <w:tcPr>
            <w:tcW w:w="2225"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Категория многоквартирного (жилого) дома</w:t>
            </w:r>
          </w:p>
        </w:tc>
        <w:tc>
          <w:tcPr>
            <w:tcW w:w="7255" w:type="dxa"/>
            <w:gridSpan w:val="3"/>
            <w:tcBorders>
              <w:top w:val="single" w:sz="4" w:space="0" w:color="auto"/>
              <w:left w:val="single" w:sz="4" w:space="0" w:color="auto"/>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 xml:space="preserve">Норматив потребления (Гкал на 1 кв. метр общей площади жилого помещения в месяц) </w:t>
            </w:r>
            <w:hyperlink w:anchor="Par1957" w:history="1">
              <w:r w:rsidRPr="00021C10">
                <w:rPr>
                  <w:rFonts w:ascii="Times New Roman" w:hAnsi="Times New Roman" w:cs="Times New Roman"/>
                  <w:color w:val="0000FF"/>
                  <w:sz w:val="24"/>
                  <w:szCs w:val="24"/>
                </w:rPr>
                <w:t>&lt;*&gt;</w:t>
              </w:r>
            </w:hyperlink>
          </w:p>
        </w:tc>
      </w:tr>
      <w:tr w:rsidR="007F1DE6" w:rsidRPr="00021C10" w:rsidTr="009E3F49">
        <w:tc>
          <w:tcPr>
            <w:tcW w:w="2225"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237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многоквартирные и жилые дома со стенами из камня, кирпича</w:t>
            </w:r>
          </w:p>
        </w:tc>
        <w:tc>
          <w:tcPr>
            <w:tcW w:w="221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многоквартирные и жилые дома со стенами из панелей, блоков</w:t>
            </w:r>
          </w:p>
        </w:tc>
        <w:tc>
          <w:tcPr>
            <w:tcW w:w="2664" w:type="dxa"/>
            <w:tcBorders>
              <w:top w:val="single" w:sz="4" w:space="0" w:color="auto"/>
              <w:left w:val="single" w:sz="4" w:space="0" w:color="auto"/>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многоквартирные и жилые дома со стенами из дерева, смешанных и других материалов</w:t>
            </w:r>
          </w:p>
        </w:tc>
      </w:tr>
      <w:tr w:rsidR="007F1DE6" w:rsidRPr="00021C10" w:rsidTr="009E3F49">
        <w:tc>
          <w:tcPr>
            <w:tcW w:w="2225"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Этажность</w:t>
            </w:r>
          </w:p>
        </w:tc>
        <w:tc>
          <w:tcPr>
            <w:tcW w:w="7255" w:type="dxa"/>
            <w:gridSpan w:val="3"/>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многоквартирные и жилые дома до 1999 года постройки включительно</w:t>
            </w:r>
          </w:p>
        </w:tc>
      </w:tr>
      <w:tr w:rsidR="007F1DE6" w:rsidRPr="00021C10" w:rsidTr="009E3F49">
        <w:tc>
          <w:tcPr>
            <w:tcW w:w="222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w:t>
            </w:r>
          </w:p>
        </w:tc>
        <w:tc>
          <w:tcPr>
            <w:tcW w:w="237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221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266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222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w:t>
            </w:r>
          </w:p>
        </w:tc>
        <w:tc>
          <w:tcPr>
            <w:tcW w:w="237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221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266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222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3 - 4</w:t>
            </w:r>
          </w:p>
        </w:tc>
        <w:tc>
          <w:tcPr>
            <w:tcW w:w="237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221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266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222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5 - 9</w:t>
            </w:r>
          </w:p>
        </w:tc>
        <w:tc>
          <w:tcPr>
            <w:tcW w:w="237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221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266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222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10</w:t>
            </w:r>
          </w:p>
        </w:tc>
        <w:tc>
          <w:tcPr>
            <w:tcW w:w="237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221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266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222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lastRenderedPageBreak/>
              <w:t>11</w:t>
            </w:r>
          </w:p>
        </w:tc>
        <w:tc>
          <w:tcPr>
            <w:tcW w:w="237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221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266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222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12</w:t>
            </w:r>
          </w:p>
        </w:tc>
        <w:tc>
          <w:tcPr>
            <w:tcW w:w="237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221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266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222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13</w:t>
            </w:r>
          </w:p>
        </w:tc>
        <w:tc>
          <w:tcPr>
            <w:tcW w:w="237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221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266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222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14</w:t>
            </w:r>
          </w:p>
        </w:tc>
        <w:tc>
          <w:tcPr>
            <w:tcW w:w="237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221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266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222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15</w:t>
            </w:r>
          </w:p>
        </w:tc>
        <w:tc>
          <w:tcPr>
            <w:tcW w:w="237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221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266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222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16 и более</w:t>
            </w:r>
          </w:p>
        </w:tc>
        <w:tc>
          <w:tcPr>
            <w:tcW w:w="237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221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266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222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Этажность</w:t>
            </w:r>
          </w:p>
        </w:tc>
        <w:tc>
          <w:tcPr>
            <w:tcW w:w="7255" w:type="dxa"/>
            <w:gridSpan w:val="3"/>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многоквартирные и жилые дома после 1999 года постройки</w:t>
            </w:r>
          </w:p>
        </w:tc>
      </w:tr>
      <w:tr w:rsidR="007F1DE6" w:rsidRPr="00021C10" w:rsidTr="009E3F49">
        <w:tc>
          <w:tcPr>
            <w:tcW w:w="222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w:t>
            </w:r>
          </w:p>
        </w:tc>
        <w:tc>
          <w:tcPr>
            <w:tcW w:w="237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221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266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222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w:t>
            </w:r>
          </w:p>
        </w:tc>
        <w:tc>
          <w:tcPr>
            <w:tcW w:w="237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221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266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222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w:t>
            </w:r>
          </w:p>
        </w:tc>
        <w:tc>
          <w:tcPr>
            <w:tcW w:w="237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221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266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222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4 - 5</w:t>
            </w:r>
          </w:p>
        </w:tc>
        <w:tc>
          <w:tcPr>
            <w:tcW w:w="237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221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266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222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6 - 7</w:t>
            </w:r>
          </w:p>
        </w:tc>
        <w:tc>
          <w:tcPr>
            <w:tcW w:w="237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221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266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222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8</w:t>
            </w:r>
          </w:p>
        </w:tc>
        <w:tc>
          <w:tcPr>
            <w:tcW w:w="237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221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266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222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9</w:t>
            </w:r>
          </w:p>
        </w:tc>
        <w:tc>
          <w:tcPr>
            <w:tcW w:w="237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221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266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222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10</w:t>
            </w:r>
          </w:p>
        </w:tc>
        <w:tc>
          <w:tcPr>
            <w:tcW w:w="237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221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266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2225"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11</w:t>
            </w:r>
          </w:p>
        </w:tc>
        <w:tc>
          <w:tcPr>
            <w:tcW w:w="237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221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266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2225"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12 и более</w:t>
            </w:r>
          </w:p>
        </w:tc>
        <w:tc>
          <w:tcPr>
            <w:tcW w:w="2378"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2213"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2664"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bl>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0" w:name="Par1957"/>
      <w:bookmarkEnd w:id="60"/>
      <w:r w:rsidRPr="00021C10">
        <w:rPr>
          <w:rFonts w:ascii="Times New Roman" w:hAnsi="Times New Roman" w:cs="Times New Roman"/>
          <w:sz w:val="24"/>
          <w:szCs w:val="24"/>
        </w:rPr>
        <w:t>&lt;*&gt; При различиях в климатических условиях, в которых расположены многоквартирные дома или жилые дома в субъекте Российской Федерации, нормативы потребления коммунальных услуг по отоплению устанавливаются для каждой климатической зоны отдельно.</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outlineLvl w:val="2"/>
        <w:rPr>
          <w:rFonts w:ascii="Times New Roman" w:hAnsi="Times New Roman" w:cs="Times New Roman"/>
          <w:sz w:val="24"/>
          <w:szCs w:val="24"/>
        </w:rPr>
      </w:pPr>
      <w:bookmarkStart w:id="61" w:name="Par1961"/>
      <w:bookmarkEnd w:id="61"/>
      <w:r w:rsidRPr="00021C10">
        <w:rPr>
          <w:rFonts w:ascii="Times New Roman" w:hAnsi="Times New Roman" w:cs="Times New Roman"/>
          <w:sz w:val="24"/>
          <w:szCs w:val="24"/>
        </w:rPr>
        <w:t>Таблица 7</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ФОРМА</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для установления норматива потребления коммунальной услуги</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по отоплению при использовании надворных построек,</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021C10">
        <w:rPr>
          <w:rFonts w:ascii="Times New Roman" w:hAnsi="Times New Roman" w:cs="Times New Roman"/>
          <w:sz w:val="24"/>
          <w:szCs w:val="24"/>
        </w:rPr>
        <w:t>расположенных</w:t>
      </w:r>
      <w:proofErr w:type="gramEnd"/>
      <w:r w:rsidRPr="00021C10">
        <w:rPr>
          <w:rFonts w:ascii="Times New Roman" w:hAnsi="Times New Roman" w:cs="Times New Roman"/>
          <w:sz w:val="24"/>
          <w:szCs w:val="24"/>
        </w:rPr>
        <w:t xml:space="preserve"> на земельном участке</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6079"/>
        <w:gridCol w:w="1663"/>
        <w:gridCol w:w="1897"/>
      </w:tblGrid>
      <w:tr w:rsidR="007F1DE6" w:rsidRPr="00021C10" w:rsidTr="009E3F49">
        <w:tc>
          <w:tcPr>
            <w:tcW w:w="6079" w:type="dxa"/>
            <w:tcBorders>
              <w:top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Направление использования коммунального ресурса</w:t>
            </w:r>
          </w:p>
        </w:tc>
        <w:tc>
          <w:tcPr>
            <w:tcW w:w="166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Единица измерения</w:t>
            </w:r>
          </w:p>
        </w:tc>
        <w:tc>
          <w:tcPr>
            <w:tcW w:w="1897" w:type="dxa"/>
            <w:tcBorders>
              <w:top w:val="single" w:sz="4" w:space="0" w:color="auto"/>
              <w:left w:val="single" w:sz="4" w:space="0" w:color="auto"/>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 xml:space="preserve">Норматив потребления </w:t>
            </w:r>
            <w:hyperlink w:anchor="Par1976" w:history="1">
              <w:r w:rsidRPr="00021C10">
                <w:rPr>
                  <w:rFonts w:ascii="Times New Roman" w:hAnsi="Times New Roman" w:cs="Times New Roman"/>
                  <w:color w:val="0000FF"/>
                  <w:sz w:val="24"/>
                  <w:szCs w:val="24"/>
                </w:rPr>
                <w:t>&lt;*&gt;</w:t>
              </w:r>
            </w:hyperlink>
          </w:p>
        </w:tc>
      </w:tr>
      <w:tr w:rsidR="007F1DE6" w:rsidRPr="00021C10" w:rsidTr="009E3F49">
        <w:tc>
          <w:tcPr>
            <w:tcW w:w="6079" w:type="dxa"/>
            <w:tcBorders>
              <w:top w:val="single" w:sz="4" w:space="0" w:color="auto"/>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Отопление на кв. метр надворных построек, расположенных на земельном участке</w:t>
            </w:r>
          </w:p>
        </w:tc>
        <w:tc>
          <w:tcPr>
            <w:tcW w:w="1663" w:type="dxa"/>
            <w:tcBorders>
              <w:top w:val="single" w:sz="4" w:space="0" w:color="auto"/>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Гкал на кв. метр в месяц</w:t>
            </w:r>
          </w:p>
        </w:tc>
        <w:tc>
          <w:tcPr>
            <w:tcW w:w="1897" w:type="dxa"/>
            <w:tcBorders>
              <w:top w:val="single" w:sz="4" w:space="0" w:color="auto"/>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bl>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r w:rsidRPr="00021C10">
        <w:rPr>
          <w:rFonts w:ascii="Times New Roman" w:hAnsi="Times New Roman" w:cs="Times New Roman"/>
          <w:sz w:val="24"/>
          <w:szCs w:val="24"/>
        </w:rPr>
        <w:t>--------------------------------</w:t>
      </w: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bookmarkStart w:id="62" w:name="Par1976"/>
      <w:bookmarkEnd w:id="62"/>
      <w:r w:rsidRPr="00021C10">
        <w:rPr>
          <w:rFonts w:ascii="Times New Roman" w:hAnsi="Times New Roman" w:cs="Times New Roman"/>
          <w:sz w:val="24"/>
          <w:szCs w:val="24"/>
        </w:rPr>
        <w:t xml:space="preserve">&lt;*&gt; При различиях в климатических условиях, в которых расположены </w:t>
      </w:r>
      <w:r w:rsidRPr="00021C10">
        <w:rPr>
          <w:rFonts w:ascii="Times New Roman" w:hAnsi="Times New Roman" w:cs="Times New Roman"/>
          <w:sz w:val="24"/>
          <w:szCs w:val="24"/>
        </w:rPr>
        <w:lastRenderedPageBreak/>
        <w:t>многоквартирные дома или жилые дома в субъекте Российской Федерации, нормативы потребления коммунальных услуг по отоплению устанавливаются для каждой климатической зоны отдельно.</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outlineLvl w:val="2"/>
        <w:rPr>
          <w:rFonts w:ascii="Times New Roman" w:hAnsi="Times New Roman" w:cs="Times New Roman"/>
          <w:sz w:val="24"/>
          <w:szCs w:val="24"/>
        </w:rPr>
      </w:pPr>
      <w:bookmarkStart w:id="63" w:name="Par1980"/>
      <w:bookmarkEnd w:id="63"/>
      <w:r w:rsidRPr="00021C10">
        <w:rPr>
          <w:rFonts w:ascii="Times New Roman" w:hAnsi="Times New Roman" w:cs="Times New Roman"/>
          <w:sz w:val="24"/>
          <w:szCs w:val="24"/>
        </w:rPr>
        <w:t>Таблица 8</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ФОРМА</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для установления нормативов потребления</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коммунальной услуги по электроснабжению в жилых помещениях</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 xml:space="preserve">многоквартирных домов и жилых </w:t>
      </w:r>
      <w:proofErr w:type="gramStart"/>
      <w:r w:rsidRPr="00021C10">
        <w:rPr>
          <w:rFonts w:ascii="Times New Roman" w:hAnsi="Times New Roman" w:cs="Times New Roman"/>
          <w:sz w:val="24"/>
          <w:szCs w:val="24"/>
        </w:rPr>
        <w:t>домах</w:t>
      </w:r>
      <w:proofErr w:type="gramEnd"/>
      <w:r w:rsidRPr="00021C10">
        <w:rPr>
          <w:rFonts w:ascii="Times New Roman" w:hAnsi="Times New Roman" w:cs="Times New Roman"/>
          <w:sz w:val="24"/>
          <w:szCs w:val="24"/>
        </w:rPr>
        <w:t>, в том числе</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021C10">
        <w:rPr>
          <w:rFonts w:ascii="Times New Roman" w:hAnsi="Times New Roman" w:cs="Times New Roman"/>
          <w:sz w:val="24"/>
          <w:szCs w:val="24"/>
        </w:rPr>
        <w:t>общежитиях</w:t>
      </w:r>
      <w:proofErr w:type="gramEnd"/>
      <w:r w:rsidRPr="00021C10">
        <w:rPr>
          <w:rFonts w:ascii="Times New Roman" w:hAnsi="Times New Roman" w:cs="Times New Roman"/>
          <w:sz w:val="24"/>
          <w:szCs w:val="24"/>
        </w:rPr>
        <w:t xml:space="preserve"> квартирного типа</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523"/>
        <w:gridCol w:w="4043"/>
        <w:gridCol w:w="1274"/>
        <w:gridCol w:w="1107"/>
        <w:gridCol w:w="538"/>
        <w:gridCol w:w="538"/>
        <w:gridCol w:w="539"/>
        <w:gridCol w:w="538"/>
        <w:gridCol w:w="539"/>
      </w:tblGrid>
      <w:tr w:rsidR="007F1DE6" w:rsidRPr="00021C10" w:rsidTr="009E3F49">
        <w:tc>
          <w:tcPr>
            <w:tcW w:w="523" w:type="dxa"/>
            <w:vMerge w:val="restart"/>
            <w:tcBorders>
              <w:top w:val="single" w:sz="4" w:space="0" w:color="auto"/>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4043" w:type="dxa"/>
            <w:vMerge w:val="restart"/>
            <w:tcBorders>
              <w:top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Категория жилых помещений</w:t>
            </w:r>
          </w:p>
        </w:tc>
        <w:tc>
          <w:tcPr>
            <w:tcW w:w="127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Единица измерения</w:t>
            </w:r>
          </w:p>
        </w:tc>
        <w:tc>
          <w:tcPr>
            <w:tcW w:w="110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Количество комнат в жилом помещении</w:t>
            </w:r>
          </w:p>
        </w:tc>
        <w:tc>
          <w:tcPr>
            <w:tcW w:w="2692" w:type="dxa"/>
            <w:gridSpan w:val="5"/>
            <w:tcBorders>
              <w:top w:val="single" w:sz="4" w:space="0" w:color="auto"/>
              <w:left w:val="single" w:sz="4" w:space="0" w:color="auto"/>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Норматив потребления</w:t>
            </w:r>
          </w:p>
        </w:tc>
      </w:tr>
      <w:tr w:rsidR="007F1DE6" w:rsidRPr="00021C10" w:rsidTr="009E3F49">
        <w:tc>
          <w:tcPr>
            <w:tcW w:w="523" w:type="dxa"/>
            <w:vMerge/>
            <w:tcBorders>
              <w:top w:val="single" w:sz="4" w:space="0" w:color="auto"/>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4043"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2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1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2692" w:type="dxa"/>
            <w:gridSpan w:val="5"/>
            <w:tcBorders>
              <w:top w:val="single" w:sz="4" w:space="0" w:color="auto"/>
              <w:left w:val="single" w:sz="4" w:space="0" w:color="auto"/>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количество человек, проживающих в помещении</w:t>
            </w:r>
          </w:p>
        </w:tc>
      </w:tr>
      <w:tr w:rsidR="007F1DE6" w:rsidRPr="00021C10" w:rsidTr="009E3F49">
        <w:tc>
          <w:tcPr>
            <w:tcW w:w="523" w:type="dxa"/>
            <w:vMerge/>
            <w:tcBorders>
              <w:top w:val="single" w:sz="4" w:space="0" w:color="auto"/>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4043" w:type="dxa"/>
            <w:vMerge/>
            <w:tcBorders>
              <w:top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27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10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w:t>
            </w:r>
          </w:p>
        </w:tc>
        <w:tc>
          <w:tcPr>
            <w:tcW w:w="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w:t>
            </w:r>
          </w:p>
        </w:tc>
        <w:tc>
          <w:tcPr>
            <w:tcW w:w="5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w:t>
            </w:r>
          </w:p>
        </w:tc>
        <w:tc>
          <w:tcPr>
            <w:tcW w:w="5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w:t>
            </w:r>
          </w:p>
        </w:tc>
        <w:tc>
          <w:tcPr>
            <w:tcW w:w="539" w:type="dxa"/>
            <w:tcBorders>
              <w:top w:val="single" w:sz="4" w:space="0" w:color="auto"/>
              <w:left w:val="single" w:sz="4" w:space="0" w:color="auto"/>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5 и более</w:t>
            </w:r>
          </w:p>
        </w:tc>
      </w:tr>
      <w:tr w:rsidR="007F1DE6" w:rsidRPr="00021C10" w:rsidTr="009E3F49">
        <w:tc>
          <w:tcPr>
            <w:tcW w:w="523" w:type="dxa"/>
            <w:vMerge w:val="restart"/>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1.</w:t>
            </w:r>
          </w:p>
        </w:tc>
        <w:tc>
          <w:tcPr>
            <w:tcW w:w="4043" w:type="dxa"/>
            <w:vMerge w:val="restart"/>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Многоквартирные дома, жилые дома, общежития квартирного типа, не оборудованные в установленном порядке стационарными электроплитами для приготовления пищи, электроотопительными, электронагревательными установками для целей горячего водоснабжения</w:t>
            </w:r>
          </w:p>
        </w:tc>
        <w:tc>
          <w:tcPr>
            <w:tcW w:w="1274" w:type="dxa"/>
            <w:vMerge w:val="restart"/>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021C10">
              <w:rPr>
                <w:rFonts w:ascii="Times New Roman" w:hAnsi="Times New Roman" w:cs="Times New Roman"/>
                <w:sz w:val="24"/>
                <w:szCs w:val="24"/>
              </w:rPr>
              <w:t>кВт·</w:t>
            </w:r>
            <w:proofErr w:type="gramStart"/>
            <w:r w:rsidRPr="00021C10">
              <w:rPr>
                <w:rFonts w:ascii="Times New Roman" w:hAnsi="Times New Roman" w:cs="Times New Roman"/>
                <w:sz w:val="24"/>
                <w:szCs w:val="24"/>
              </w:rPr>
              <w:t>ч</w:t>
            </w:r>
            <w:proofErr w:type="spellEnd"/>
            <w:proofErr w:type="gramEnd"/>
            <w:r w:rsidRPr="00021C10">
              <w:rPr>
                <w:rFonts w:ascii="Times New Roman" w:hAnsi="Times New Roman" w:cs="Times New Roman"/>
                <w:sz w:val="24"/>
                <w:szCs w:val="24"/>
              </w:rPr>
              <w:t xml:space="preserve"> в месяц на человека</w:t>
            </w:r>
          </w:p>
        </w:tc>
        <w:tc>
          <w:tcPr>
            <w:tcW w:w="1107"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w:t>
            </w:r>
          </w:p>
        </w:tc>
        <w:tc>
          <w:tcPr>
            <w:tcW w:w="538"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8"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9"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8"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9"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523" w:type="dxa"/>
            <w:vMerge/>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4043" w:type="dxa"/>
            <w:vMerge/>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274" w:type="dxa"/>
            <w:vMerge/>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107"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w:t>
            </w: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523" w:type="dxa"/>
            <w:vMerge/>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4043" w:type="dxa"/>
            <w:vMerge/>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274" w:type="dxa"/>
            <w:vMerge/>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107"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w:t>
            </w: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523" w:type="dxa"/>
            <w:vMerge/>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4043" w:type="dxa"/>
            <w:vMerge/>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274" w:type="dxa"/>
            <w:vMerge/>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107"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 и более</w:t>
            </w: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523" w:type="dxa"/>
            <w:vMerge w:val="restart"/>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2.</w:t>
            </w:r>
          </w:p>
        </w:tc>
        <w:tc>
          <w:tcPr>
            <w:tcW w:w="4043" w:type="dxa"/>
            <w:vMerge w:val="restart"/>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Многоквартирные дома, жилые дома, общежития квартирного типа,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1274" w:type="dxa"/>
            <w:vMerge w:val="restart"/>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021C10">
              <w:rPr>
                <w:rFonts w:ascii="Times New Roman" w:hAnsi="Times New Roman" w:cs="Times New Roman"/>
                <w:sz w:val="24"/>
                <w:szCs w:val="24"/>
              </w:rPr>
              <w:t>кВт·</w:t>
            </w:r>
            <w:proofErr w:type="gramStart"/>
            <w:r w:rsidRPr="00021C10">
              <w:rPr>
                <w:rFonts w:ascii="Times New Roman" w:hAnsi="Times New Roman" w:cs="Times New Roman"/>
                <w:sz w:val="24"/>
                <w:szCs w:val="24"/>
              </w:rPr>
              <w:t>ч</w:t>
            </w:r>
            <w:proofErr w:type="spellEnd"/>
            <w:proofErr w:type="gramEnd"/>
            <w:r w:rsidRPr="00021C10">
              <w:rPr>
                <w:rFonts w:ascii="Times New Roman" w:hAnsi="Times New Roman" w:cs="Times New Roman"/>
                <w:sz w:val="24"/>
                <w:szCs w:val="24"/>
              </w:rPr>
              <w:t xml:space="preserve"> в месяц на человека</w:t>
            </w:r>
          </w:p>
        </w:tc>
        <w:tc>
          <w:tcPr>
            <w:tcW w:w="1107"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w:t>
            </w: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523"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4043"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274"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107"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w:t>
            </w: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523"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4043"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274"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107"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w:t>
            </w: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523"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4043"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274"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107"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 и более</w:t>
            </w: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523" w:type="dxa"/>
            <w:vMerge w:val="restart"/>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3.</w:t>
            </w:r>
          </w:p>
        </w:tc>
        <w:tc>
          <w:tcPr>
            <w:tcW w:w="4043" w:type="dxa"/>
            <w:vMerge w:val="restart"/>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w:t>
            </w:r>
          </w:p>
        </w:tc>
        <w:tc>
          <w:tcPr>
            <w:tcW w:w="1274" w:type="dxa"/>
            <w:vMerge w:val="restart"/>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021C10">
              <w:rPr>
                <w:rFonts w:ascii="Times New Roman" w:hAnsi="Times New Roman" w:cs="Times New Roman"/>
                <w:sz w:val="24"/>
                <w:szCs w:val="24"/>
              </w:rPr>
              <w:t>кВт·</w:t>
            </w:r>
            <w:proofErr w:type="gramStart"/>
            <w:r w:rsidRPr="00021C10">
              <w:rPr>
                <w:rFonts w:ascii="Times New Roman" w:hAnsi="Times New Roman" w:cs="Times New Roman"/>
                <w:sz w:val="24"/>
                <w:szCs w:val="24"/>
              </w:rPr>
              <w:t>ч</w:t>
            </w:r>
            <w:proofErr w:type="spellEnd"/>
            <w:proofErr w:type="gramEnd"/>
            <w:r w:rsidRPr="00021C10">
              <w:rPr>
                <w:rFonts w:ascii="Times New Roman" w:hAnsi="Times New Roman" w:cs="Times New Roman"/>
                <w:sz w:val="24"/>
                <w:szCs w:val="24"/>
              </w:rPr>
              <w:t xml:space="preserve"> в месяц на человека</w:t>
            </w:r>
          </w:p>
        </w:tc>
        <w:tc>
          <w:tcPr>
            <w:tcW w:w="1107"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w:t>
            </w: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523"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4043"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274"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107"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w:t>
            </w: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523"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4043"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274"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107"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w:t>
            </w: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523"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4043"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274"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107"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 и более</w:t>
            </w: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523" w:type="dxa"/>
            <w:vMerge w:val="restart"/>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lastRenderedPageBreak/>
              <w:t>4.</w:t>
            </w:r>
          </w:p>
        </w:tc>
        <w:tc>
          <w:tcPr>
            <w:tcW w:w="4043" w:type="dxa"/>
            <w:vMerge w:val="restart"/>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Многоквартирные дома, жилые дома, общежития квартирного типа, не оборудованные стационарными электроплитами, но оборудованные в установленном порядке электроотопительными и (или) электронагревательными установками для целей горячего водоснабжения, вне отопительного периода</w:t>
            </w:r>
          </w:p>
        </w:tc>
        <w:tc>
          <w:tcPr>
            <w:tcW w:w="1274" w:type="dxa"/>
            <w:vMerge w:val="restart"/>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021C10">
              <w:rPr>
                <w:rFonts w:ascii="Times New Roman" w:hAnsi="Times New Roman" w:cs="Times New Roman"/>
                <w:sz w:val="24"/>
                <w:szCs w:val="24"/>
              </w:rPr>
              <w:t>кВт·</w:t>
            </w:r>
            <w:proofErr w:type="gramStart"/>
            <w:r w:rsidRPr="00021C10">
              <w:rPr>
                <w:rFonts w:ascii="Times New Roman" w:hAnsi="Times New Roman" w:cs="Times New Roman"/>
                <w:sz w:val="24"/>
                <w:szCs w:val="24"/>
              </w:rPr>
              <w:t>ч</w:t>
            </w:r>
            <w:proofErr w:type="spellEnd"/>
            <w:proofErr w:type="gramEnd"/>
            <w:r w:rsidRPr="00021C10">
              <w:rPr>
                <w:rFonts w:ascii="Times New Roman" w:hAnsi="Times New Roman" w:cs="Times New Roman"/>
                <w:sz w:val="24"/>
                <w:szCs w:val="24"/>
              </w:rPr>
              <w:t xml:space="preserve"> в месяц на человека</w:t>
            </w:r>
          </w:p>
        </w:tc>
        <w:tc>
          <w:tcPr>
            <w:tcW w:w="1107"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w:t>
            </w: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523"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4043"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274"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107"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w:t>
            </w: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523"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4043"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274"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107"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w:t>
            </w: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523"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4043"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274"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107"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 и более</w:t>
            </w: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523" w:type="dxa"/>
            <w:vMerge w:val="restart"/>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5.</w:t>
            </w:r>
          </w:p>
        </w:tc>
        <w:tc>
          <w:tcPr>
            <w:tcW w:w="4043" w:type="dxa"/>
            <w:vMerge w:val="restart"/>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Многоквартирные дома, жилые дома, общежития квартирного типа, оборудованные в установленном порядке стационарными электроплитами, электроотопительными и (или) электронагревательными установками для целей горячего водоснабжения</w:t>
            </w:r>
          </w:p>
        </w:tc>
        <w:tc>
          <w:tcPr>
            <w:tcW w:w="1274" w:type="dxa"/>
            <w:vMerge w:val="restart"/>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021C10">
              <w:rPr>
                <w:rFonts w:ascii="Times New Roman" w:hAnsi="Times New Roman" w:cs="Times New Roman"/>
                <w:sz w:val="24"/>
                <w:szCs w:val="24"/>
              </w:rPr>
              <w:t>кВт·</w:t>
            </w:r>
            <w:proofErr w:type="gramStart"/>
            <w:r w:rsidRPr="00021C10">
              <w:rPr>
                <w:rFonts w:ascii="Times New Roman" w:hAnsi="Times New Roman" w:cs="Times New Roman"/>
                <w:sz w:val="24"/>
                <w:szCs w:val="24"/>
              </w:rPr>
              <w:t>ч</w:t>
            </w:r>
            <w:proofErr w:type="spellEnd"/>
            <w:proofErr w:type="gramEnd"/>
            <w:r w:rsidRPr="00021C10">
              <w:rPr>
                <w:rFonts w:ascii="Times New Roman" w:hAnsi="Times New Roman" w:cs="Times New Roman"/>
                <w:sz w:val="24"/>
                <w:szCs w:val="24"/>
              </w:rPr>
              <w:t xml:space="preserve"> в месяц на человека</w:t>
            </w:r>
          </w:p>
        </w:tc>
        <w:tc>
          <w:tcPr>
            <w:tcW w:w="1107"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w:t>
            </w: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523" w:type="dxa"/>
            <w:vMerge/>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4043" w:type="dxa"/>
            <w:vMerge/>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274" w:type="dxa"/>
            <w:vMerge/>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107"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w:t>
            </w: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523" w:type="dxa"/>
            <w:vMerge/>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4043" w:type="dxa"/>
            <w:vMerge/>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274" w:type="dxa"/>
            <w:vMerge/>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107"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w:t>
            </w: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523" w:type="dxa"/>
            <w:vMerge/>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4043" w:type="dxa"/>
            <w:vMerge/>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274" w:type="dxa"/>
            <w:vMerge/>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107"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 и более</w:t>
            </w:r>
          </w:p>
        </w:tc>
        <w:tc>
          <w:tcPr>
            <w:tcW w:w="538"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8"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9"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8"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39"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bl>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sectPr w:rsidR="007F1DE6" w:rsidRPr="00021C10">
          <w:pgSz w:w="11920" w:h="16838"/>
          <w:pgMar w:top="567" w:right="1134" w:bottom="1134" w:left="1134" w:header="720" w:footer="720" w:gutter="0"/>
          <w:cols w:space="720"/>
          <w:noEndnote/>
        </w:sectPr>
      </w:pP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outlineLvl w:val="2"/>
        <w:rPr>
          <w:rFonts w:ascii="Times New Roman" w:hAnsi="Times New Roman" w:cs="Times New Roman"/>
          <w:sz w:val="24"/>
          <w:szCs w:val="24"/>
        </w:rPr>
      </w:pPr>
      <w:bookmarkStart w:id="64" w:name="Par2137"/>
      <w:bookmarkEnd w:id="64"/>
      <w:r w:rsidRPr="00021C10">
        <w:rPr>
          <w:rFonts w:ascii="Times New Roman" w:hAnsi="Times New Roman" w:cs="Times New Roman"/>
          <w:sz w:val="24"/>
          <w:szCs w:val="24"/>
        </w:rPr>
        <w:t>Таблица 9</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ФОРМА</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для установления нормативов потребления коммунальной услуги</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021C10">
        <w:rPr>
          <w:rFonts w:ascii="Times New Roman" w:hAnsi="Times New Roman" w:cs="Times New Roman"/>
          <w:sz w:val="24"/>
          <w:szCs w:val="24"/>
        </w:rPr>
        <w:t>по электроснабжению в жилых помещениях в многоквартирных</w:t>
      </w:r>
      <w:proofErr w:type="gramEnd"/>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021C10">
        <w:rPr>
          <w:rFonts w:ascii="Times New Roman" w:hAnsi="Times New Roman" w:cs="Times New Roman"/>
          <w:sz w:val="24"/>
          <w:szCs w:val="24"/>
        </w:rPr>
        <w:t>домах</w:t>
      </w:r>
      <w:proofErr w:type="gramEnd"/>
      <w:r w:rsidRPr="00021C10">
        <w:rPr>
          <w:rFonts w:ascii="Times New Roman" w:hAnsi="Times New Roman" w:cs="Times New Roman"/>
          <w:sz w:val="24"/>
          <w:szCs w:val="24"/>
        </w:rPr>
        <w:t>, включающих общежития квартирного типа, общежития</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коридорного, гостиничного и секционного типов</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66"/>
        <w:gridCol w:w="5182"/>
        <w:gridCol w:w="1245"/>
        <w:gridCol w:w="1680"/>
        <w:gridCol w:w="1429"/>
      </w:tblGrid>
      <w:tr w:rsidR="007F1DE6" w:rsidRPr="00021C10" w:rsidTr="009E3F49">
        <w:tc>
          <w:tcPr>
            <w:tcW w:w="466" w:type="dxa"/>
            <w:tcBorders>
              <w:top w:val="single" w:sz="4" w:space="0" w:color="auto"/>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c>
          <w:tcPr>
            <w:tcW w:w="5182" w:type="dxa"/>
            <w:tcBorders>
              <w:top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Категория жилых помещений</w:t>
            </w:r>
          </w:p>
        </w:tc>
        <w:tc>
          <w:tcPr>
            <w:tcW w:w="124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Единица измерения</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Количество человек, проживающих в помещении</w:t>
            </w:r>
          </w:p>
        </w:tc>
        <w:tc>
          <w:tcPr>
            <w:tcW w:w="1429" w:type="dxa"/>
            <w:tcBorders>
              <w:top w:val="single" w:sz="4" w:space="0" w:color="auto"/>
              <w:left w:val="single" w:sz="4" w:space="0" w:color="auto"/>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Норматив потребления</w:t>
            </w:r>
          </w:p>
        </w:tc>
      </w:tr>
      <w:tr w:rsidR="007F1DE6" w:rsidRPr="00021C10" w:rsidTr="009E3F49">
        <w:tc>
          <w:tcPr>
            <w:tcW w:w="466" w:type="dxa"/>
            <w:vMerge w:val="restart"/>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1.</w:t>
            </w:r>
          </w:p>
        </w:tc>
        <w:tc>
          <w:tcPr>
            <w:tcW w:w="5182" w:type="dxa"/>
            <w:vMerge w:val="restart"/>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Общежития, не оборудованные в установленном порядке стационарными электроплитами для приготовления пищи и электроотопительными и электронагревательными установками для целей горячего водоснабжения</w:t>
            </w:r>
          </w:p>
        </w:tc>
        <w:tc>
          <w:tcPr>
            <w:tcW w:w="1245" w:type="dxa"/>
            <w:vMerge w:val="restart"/>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021C10">
              <w:rPr>
                <w:rFonts w:ascii="Times New Roman" w:hAnsi="Times New Roman" w:cs="Times New Roman"/>
                <w:sz w:val="24"/>
                <w:szCs w:val="24"/>
              </w:rPr>
              <w:t>кВт·</w:t>
            </w:r>
            <w:proofErr w:type="gramStart"/>
            <w:r w:rsidRPr="00021C10">
              <w:rPr>
                <w:rFonts w:ascii="Times New Roman" w:hAnsi="Times New Roman" w:cs="Times New Roman"/>
                <w:sz w:val="24"/>
                <w:szCs w:val="24"/>
              </w:rPr>
              <w:t>ч</w:t>
            </w:r>
            <w:proofErr w:type="spellEnd"/>
            <w:proofErr w:type="gramEnd"/>
            <w:r w:rsidRPr="00021C10">
              <w:rPr>
                <w:rFonts w:ascii="Times New Roman" w:hAnsi="Times New Roman" w:cs="Times New Roman"/>
                <w:sz w:val="24"/>
                <w:szCs w:val="24"/>
              </w:rPr>
              <w:t xml:space="preserve"> в месяц на человека</w:t>
            </w:r>
          </w:p>
        </w:tc>
        <w:tc>
          <w:tcPr>
            <w:tcW w:w="1680"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w:t>
            </w:r>
          </w:p>
        </w:tc>
        <w:tc>
          <w:tcPr>
            <w:tcW w:w="1429"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466" w:type="dxa"/>
            <w:vMerge/>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5182" w:type="dxa"/>
            <w:vMerge/>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245" w:type="dxa"/>
            <w:vMerge/>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6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w:t>
            </w:r>
          </w:p>
        </w:tc>
        <w:tc>
          <w:tcPr>
            <w:tcW w:w="14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466" w:type="dxa"/>
            <w:vMerge/>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5182" w:type="dxa"/>
            <w:vMerge/>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245" w:type="dxa"/>
            <w:vMerge/>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6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w:t>
            </w:r>
          </w:p>
        </w:tc>
        <w:tc>
          <w:tcPr>
            <w:tcW w:w="14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466" w:type="dxa"/>
            <w:vMerge/>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5182" w:type="dxa"/>
            <w:vMerge/>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245" w:type="dxa"/>
            <w:vMerge/>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6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w:t>
            </w:r>
          </w:p>
        </w:tc>
        <w:tc>
          <w:tcPr>
            <w:tcW w:w="14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466" w:type="dxa"/>
            <w:vMerge/>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5182" w:type="dxa"/>
            <w:vMerge/>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245" w:type="dxa"/>
            <w:vMerge/>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6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5 и более</w:t>
            </w:r>
          </w:p>
        </w:tc>
        <w:tc>
          <w:tcPr>
            <w:tcW w:w="14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466" w:type="dxa"/>
            <w:vMerge w:val="restart"/>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2.</w:t>
            </w:r>
          </w:p>
        </w:tc>
        <w:tc>
          <w:tcPr>
            <w:tcW w:w="5182" w:type="dxa"/>
            <w:vMerge w:val="restart"/>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Общежития, оборудованные в установленном порядке стационарными электроплитами для приготовления пищи и не оборудованные электроотопительными и электронагревательными установками для целей горячего водоснабжения</w:t>
            </w:r>
          </w:p>
        </w:tc>
        <w:tc>
          <w:tcPr>
            <w:tcW w:w="1245" w:type="dxa"/>
            <w:vMerge w:val="restart"/>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021C10">
              <w:rPr>
                <w:rFonts w:ascii="Times New Roman" w:hAnsi="Times New Roman" w:cs="Times New Roman"/>
                <w:sz w:val="24"/>
                <w:szCs w:val="24"/>
              </w:rPr>
              <w:t>кВт·</w:t>
            </w:r>
            <w:proofErr w:type="gramStart"/>
            <w:r w:rsidRPr="00021C10">
              <w:rPr>
                <w:rFonts w:ascii="Times New Roman" w:hAnsi="Times New Roman" w:cs="Times New Roman"/>
                <w:sz w:val="24"/>
                <w:szCs w:val="24"/>
              </w:rPr>
              <w:t>ч</w:t>
            </w:r>
            <w:proofErr w:type="spellEnd"/>
            <w:proofErr w:type="gramEnd"/>
            <w:r w:rsidRPr="00021C10">
              <w:rPr>
                <w:rFonts w:ascii="Times New Roman" w:hAnsi="Times New Roman" w:cs="Times New Roman"/>
                <w:sz w:val="24"/>
                <w:szCs w:val="24"/>
              </w:rPr>
              <w:t xml:space="preserve"> в месяц на человека</w:t>
            </w:r>
          </w:p>
        </w:tc>
        <w:tc>
          <w:tcPr>
            <w:tcW w:w="16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w:t>
            </w:r>
          </w:p>
        </w:tc>
        <w:tc>
          <w:tcPr>
            <w:tcW w:w="14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466"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5182"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245"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6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w:t>
            </w:r>
          </w:p>
        </w:tc>
        <w:tc>
          <w:tcPr>
            <w:tcW w:w="14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466"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5182"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245"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6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w:t>
            </w:r>
          </w:p>
        </w:tc>
        <w:tc>
          <w:tcPr>
            <w:tcW w:w="14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466"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5182"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245"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6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w:t>
            </w:r>
          </w:p>
        </w:tc>
        <w:tc>
          <w:tcPr>
            <w:tcW w:w="14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466"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5182"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245"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6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5 и более</w:t>
            </w:r>
          </w:p>
        </w:tc>
        <w:tc>
          <w:tcPr>
            <w:tcW w:w="14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466" w:type="dxa"/>
            <w:vMerge w:val="restart"/>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lastRenderedPageBreak/>
              <w:t>3.</w:t>
            </w:r>
          </w:p>
        </w:tc>
        <w:tc>
          <w:tcPr>
            <w:tcW w:w="5182" w:type="dxa"/>
            <w:vMerge w:val="restart"/>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Общежития, не оборудованные стационарными электрическими плитами, но оборудованные в установленном порядке электроотопительными и (или) электронагревательными установками для целей горячего водоснабжения, в отопительный период</w:t>
            </w:r>
          </w:p>
        </w:tc>
        <w:tc>
          <w:tcPr>
            <w:tcW w:w="1245" w:type="dxa"/>
            <w:vMerge w:val="restart"/>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021C10">
              <w:rPr>
                <w:rFonts w:ascii="Times New Roman" w:hAnsi="Times New Roman" w:cs="Times New Roman"/>
                <w:sz w:val="24"/>
                <w:szCs w:val="24"/>
              </w:rPr>
              <w:t>кВт·</w:t>
            </w:r>
            <w:proofErr w:type="gramStart"/>
            <w:r w:rsidRPr="00021C10">
              <w:rPr>
                <w:rFonts w:ascii="Times New Roman" w:hAnsi="Times New Roman" w:cs="Times New Roman"/>
                <w:sz w:val="24"/>
                <w:szCs w:val="24"/>
              </w:rPr>
              <w:t>ч</w:t>
            </w:r>
            <w:proofErr w:type="spellEnd"/>
            <w:proofErr w:type="gramEnd"/>
            <w:r w:rsidRPr="00021C10">
              <w:rPr>
                <w:rFonts w:ascii="Times New Roman" w:hAnsi="Times New Roman" w:cs="Times New Roman"/>
                <w:sz w:val="24"/>
                <w:szCs w:val="24"/>
              </w:rPr>
              <w:t xml:space="preserve"> в месяц на человека</w:t>
            </w:r>
          </w:p>
        </w:tc>
        <w:tc>
          <w:tcPr>
            <w:tcW w:w="16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w:t>
            </w:r>
          </w:p>
        </w:tc>
        <w:tc>
          <w:tcPr>
            <w:tcW w:w="14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466"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5182"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245"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6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w:t>
            </w:r>
          </w:p>
        </w:tc>
        <w:tc>
          <w:tcPr>
            <w:tcW w:w="14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466"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5182"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245"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6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w:t>
            </w:r>
          </w:p>
        </w:tc>
        <w:tc>
          <w:tcPr>
            <w:tcW w:w="14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466"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5182"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245"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6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w:t>
            </w:r>
          </w:p>
        </w:tc>
        <w:tc>
          <w:tcPr>
            <w:tcW w:w="14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466"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5182"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245" w:type="dxa"/>
            <w:vMerge/>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6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5 и более</w:t>
            </w:r>
          </w:p>
        </w:tc>
        <w:tc>
          <w:tcPr>
            <w:tcW w:w="14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466" w:type="dxa"/>
            <w:vMerge w:val="restart"/>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4.</w:t>
            </w:r>
          </w:p>
        </w:tc>
        <w:tc>
          <w:tcPr>
            <w:tcW w:w="5182" w:type="dxa"/>
            <w:vMerge w:val="restart"/>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Общежития, не оборудованные стационарными электрическими плитами, но оборудованные в установленном порядке электроотопительными и (или) электронагревательными установками для целей горячего водоснабжения, вне отопительного периода</w:t>
            </w:r>
          </w:p>
        </w:tc>
        <w:tc>
          <w:tcPr>
            <w:tcW w:w="1245" w:type="dxa"/>
            <w:vMerge w:val="restart"/>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021C10">
              <w:rPr>
                <w:rFonts w:ascii="Times New Roman" w:hAnsi="Times New Roman" w:cs="Times New Roman"/>
                <w:sz w:val="24"/>
                <w:szCs w:val="24"/>
              </w:rPr>
              <w:t>кВт·</w:t>
            </w:r>
            <w:proofErr w:type="gramStart"/>
            <w:r w:rsidRPr="00021C10">
              <w:rPr>
                <w:rFonts w:ascii="Times New Roman" w:hAnsi="Times New Roman" w:cs="Times New Roman"/>
                <w:sz w:val="24"/>
                <w:szCs w:val="24"/>
              </w:rPr>
              <w:t>ч</w:t>
            </w:r>
            <w:proofErr w:type="spellEnd"/>
            <w:proofErr w:type="gramEnd"/>
            <w:r w:rsidRPr="00021C10">
              <w:rPr>
                <w:rFonts w:ascii="Times New Roman" w:hAnsi="Times New Roman" w:cs="Times New Roman"/>
                <w:sz w:val="24"/>
                <w:szCs w:val="24"/>
              </w:rPr>
              <w:t xml:space="preserve"> в месяц на человека</w:t>
            </w:r>
          </w:p>
        </w:tc>
        <w:tc>
          <w:tcPr>
            <w:tcW w:w="16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1</w:t>
            </w:r>
          </w:p>
        </w:tc>
        <w:tc>
          <w:tcPr>
            <w:tcW w:w="14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466" w:type="dxa"/>
            <w:vMerge/>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5182" w:type="dxa"/>
            <w:vMerge/>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245" w:type="dxa"/>
            <w:vMerge/>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6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2</w:t>
            </w:r>
          </w:p>
        </w:tc>
        <w:tc>
          <w:tcPr>
            <w:tcW w:w="14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466" w:type="dxa"/>
            <w:vMerge/>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5182" w:type="dxa"/>
            <w:vMerge/>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245" w:type="dxa"/>
            <w:vMerge/>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6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3</w:t>
            </w:r>
          </w:p>
        </w:tc>
        <w:tc>
          <w:tcPr>
            <w:tcW w:w="14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466" w:type="dxa"/>
            <w:vMerge/>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5182" w:type="dxa"/>
            <w:vMerge/>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245" w:type="dxa"/>
            <w:vMerge/>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6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4</w:t>
            </w:r>
          </w:p>
        </w:tc>
        <w:tc>
          <w:tcPr>
            <w:tcW w:w="142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466" w:type="dxa"/>
            <w:vMerge/>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5182" w:type="dxa"/>
            <w:vMerge/>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245" w:type="dxa"/>
            <w:vMerge/>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both"/>
              <w:rPr>
                <w:rFonts w:ascii="Times New Roman" w:hAnsi="Times New Roman" w:cs="Times New Roman"/>
                <w:sz w:val="24"/>
                <w:szCs w:val="24"/>
              </w:rPr>
            </w:pPr>
          </w:p>
        </w:tc>
        <w:tc>
          <w:tcPr>
            <w:tcW w:w="1680"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5 и более</w:t>
            </w:r>
          </w:p>
        </w:tc>
        <w:tc>
          <w:tcPr>
            <w:tcW w:w="1429"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bl>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outlineLvl w:val="2"/>
        <w:rPr>
          <w:rFonts w:ascii="Times New Roman" w:hAnsi="Times New Roman" w:cs="Times New Roman"/>
          <w:sz w:val="24"/>
          <w:szCs w:val="24"/>
        </w:rPr>
      </w:pPr>
      <w:bookmarkStart w:id="65" w:name="Par2205"/>
      <w:bookmarkEnd w:id="65"/>
      <w:r w:rsidRPr="00021C10">
        <w:rPr>
          <w:rFonts w:ascii="Times New Roman" w:hAnsi="Times New Roman" w:cs="Times New Roman"/>
          <w:sz w:val="24"/>
          <w:szCs w:val="24"/>
        </w:rPr>
        <w:t>Таблица 10</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ФОРМА</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для установления нормативов потребления коммунальной услуги</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по электроснабжению на общедомовые нужды</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96"/>
        <w:gridCol w:w="5949"/>
        <w:gridCol w:w="1680"/>
        <w:gridCol w:w="1514"/>
      </w:tblGrid>
      <w:tr w:rsidR="007F1DE6" w:rsidRPr="00021C10" w:rsidTr="009E3F49">
        <w:tc>
          <w:tcPr>
            <w:tcW w:w="6445" w:type="dxa"/>
            <w:gridSpan w:val="2"/>
            <w:tcBorders>
              <w:top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Категория многоквартирных домов</w:t>
            </w:r>
          </w:p>
        </w:tc>
        <w:tc>
          <w:tcPr>
            <w:tcW w:w="168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Единица измерения</w:t>
            </w:r>
          </w:p>
        </w:tc>
        <w:tc>
          <w:tcPr>
            <w:tcW w:w="1514" w:type="dxa"/>
            <w:tcBorders>
              <w:top w:val="single" w:sz="4" w:space="0" w:color="auto"/>
              <w:left w:val="single" w:sz="4" w:space="0" w:color="auto"/>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Норматив потребления</w:t>
            </w:r>
          </w:p>
        </w:tc>
      </w:tr>
      <w:tr w:rsidR="007F1DE6" w:rsidRPr="00021C10" w:rsidTr="009E3F49">
        <w:tc>
          <w:tcPr>
            <w:tcW w:w="496"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1.</w:t>
            </w:r>
          </w:p>
        </w:tc>
        <w:tc>
          <w:tcPr>
            <w:tcW w:w="5949"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Многоквартирные дома, не оборудованные лифтами и электроотопительными и электронагревательными установками для целей горячего водоснабжения</w:t>
            </w:r>
          </w:p>
        </w:tc>
        <w:tc>
          <w:tcPr>
            <w:tcW w:w="1680"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021C10">
              <w:rPr>
                <w:rFonts w:ascii="Times New Roman" w:hAnsi="Times New Roman" w:cs="Times New Roman"/>
                <w:sz w:val="24"/>
                <w:szCs w:val="24"/>
              </w:rPr>
              <w:t>кВт·</w:t>
            </w:r>
            <w:proofErr w:type="gramStart"/>
            <w:r w:rsidRPr="00021C10">
              <w:rPr>
                <w:rFonts w:ascii="Times New Roman" w:hAnsi="Times New Roman" w:cs="Times New Roman"/>
                <w:sz w:val="24"/>
                <w:szCs w:val="24"/>
              </w:rPr>
              <w:t>ч</w:t>
            </w:r>
            <w:proofErr w:type="spellEnd"/>
            <w:proofErr w:type="gramEnd"/>
            <w:r w:rsidRPr="00021C10">
              <w:rPr>
                <w:rFonts w:ascii="Times New Roman" w:hAnsi="Times New Roman" w:cs="Times New Roman"/>
                <w:sz w:val="24"/>
                <w:szCs w:val="24"/>
              </w:rPr>
              <w:t xml:space="preserve"> в месяц на кв. метр</w:t>
            </w:r>
          </w:p>
        </w:tc>
        <w:tc>
          <w:tcPr>
            <w:tcW w:w="1514"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49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2.</w:t>
            </w:r>
          </w:p>
        </w:tc>
        <w:tc>
          <w:tcPr>
            <w:tcW w:w="594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 xml:space="preserve">Многоквартирные дома, оборудованные лифтами и не </w:t>
            </w:r>
            <w:r w:rsidRPr="00021C10">
              <w:rPr>
                <w:rFonts w:ascii="Times New Roman" w:hAnsi="Times New Roman" w:cs="Times New Roman"/>
                <w:sz w:val="24"/>
                <w:szCs w:val="24"/>
              </w:rPr>
              <w:lastRenderedPageBreak/>
              <w:t>оборудованные электроотопительными и электронагревательными установками для целей горячего водоснабжения</w:t>
            </w:r>
          </w:p>
        </w:tc>
        <w:tc>
          <w:tcPr>
            <w:tcW w:w="16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021C10">
              <w:rPr>
                <w:rFonts w:ascii="Times New Roman" w:hAnsi="Times New Roman" w:cs="Times New Roman"/>
                <w:sz w:val="24"/>
                <w:szCs w:val="24"/>
              </w:rPr>
              <w:lastRenderedPageBreak/>
              <w:t>кВт·</w:t>
            </w:r>
            <w:proofErr w:type="gramStart"/>
            <w:r w:rsidRPr="00021C10">
              <w:rPr>
                <w:rFonts w:ascii="Times New Roman" w:hAnsi="Times New Roman" w:cs="Times New Roman"/>
                <w:sz w:val="24"/>
                <w:szCs w:val="24"/>
              </w:rPr>
              <w:t>ч</w:t>
            </w:r>
            <w:proofErr w:type="spellEnd"/>
            <w:proofErr w:type="gramEnd"/>
            <w:r w:rsidRPr="00021C10">
              <w:rPr>
                <w:rFonts w:ascii="Times New Roman" w:hAnsi="Times New Roman" w:cs="Times New Roman"/>
                <w:sz w:val="24"/>
                <w:szCs w:val="24"/>
              </w:rPr>
              <w:t xml:space="preserve"> в месяц </w:t>
            </w:r>
            <w:r w:rsidRPr="00021C10">
              <w:rPr>
                <w:rFonts w:ascii="Times New Roman" w:hAnsi="Times New Roman" w:cs="Times New Roman"/>
                <w:sz w:val="24"/>
                <w:szCs w:val="24"/>
              </w:rPr>
              <w:lastRenderedPageBreak/>
              <w:t>на кв. метр</w:t>
            </w:r>
          </w:p>
        </w:tc>
        <w:tc>
          <w:tcPr>
            <w:tcW w:w="151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496"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lastRenderedPageBreak/>
              <w:t>3.</w:t>
            </w:r>
          </w:p>
        </w:tc>
        <w:tc>
          <w:tcPr>
            <w:tcW w:w="5949"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Многоквартирные дома, не оборудованные лифтами и оборудованные электроотопительными и (или) электронагревательными установками для целей горячего водоснабжения, в отопительный период</w:t>
            </w:r>
          </w:p>
        </w:tc>
        <w:tc>
          <w:tcPr>
            <w:tcW w:w="168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021C10">
              <w:rPr>
                <w:rFonts w:ascii="Times New Roman" w:hAnsi="Times New Roman" w:cs="Times New Roman"/>
                <w:sz w:val="24"/>
                <w:szCs w:val="24"/>
              </w:rPr>
              <w:t>кВт·</w:t>
            </w:r>
            <w:proofErr w:type="gramStart"/>
            <w:r w:rsidRPr="00021C10">
              <w:rPr>
                <w:rFonts w:ascii="Times New Roman" w:hAnsi="Times New Roman" w:cs="Times New Roman"/>
                <w:sz w:val="24"/>
                <w:szCs w:val="24"/>
              </w:rPr>
              <w:t>ч</w:t>
            </w:r>
            <w:proofErr w:type="spellEnd"/>
            <w:proofErr w:type="gramEnd"/>
            <w:r w:rsidRPr="00021C10">
              <w:rPr>
                <w:rFonts w:ascii="Times New Roman" w:hAnsi="Times New Roman" w:cs="Times New Roman"/>
                <w:sz w:val="24"/>
                <w:szCs w:val="24"/>
              </w:rPr>
              <w:t xml:space="preserve"> в месяц на кв. метр</w:t>
            </w:r>
          </w:p>
        </w:tc>
        <w:tc>
          <w:tcPr>
            <w:tcW w:w="1514"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496"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4.</w:t>
            </w:r>
          </w:p>
        </w:tc>
        <w:tc>
          <w:tcPr>
            <w:tcW w:w="5949"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Многоквартирные дома, не оборудованные лифтами и оборудованные электроотопительными и (или) электронагревательными установками для целей горячего водоснабжения, вне отопительного периода</w:t>
            </w:r>
          </w:p>
        </w:tc>
        <w:tc>
          <w:tcPr>
            <w:tcW w:w="1680"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021C10">
              <w:rPr>
                <w:rFonts w:ascii="Times New Roman" w:hAnsi="Times New Roman" w:cs="Times New Roman"/>
                <w:sz w:val="24"/>
                <w:szCs w:val="24"/>
              </w:rPr>
              <w:t>кВт·</w:t>
            </w:r>
            <w:proofErr w:type="gramStart"/>
            <w:r w:rsidRPr="00021C10">
              <w:rPr>
                <w:rFonts w:ascii="Times New Roman" w:hAnsi="Times New Roman" w:cs="Times New Roman"/>
                <w:sz w:val="24"/>
                <w:szCs w:val="24"/>
              </w:rPr>
              <w:t>ч</w:t>
            </w:r>
            <w:proofErr w:type="spellEnd"/>
            <w:proofErr w:type="gramEnd"/>
            <w:r w:rsidRPr="00021C10">
              <w:rPr>
                <w:rFonts w:ascii="Times New Roman" w:hAnsi="Times New Roman" w:cs="Times New Roman"/>
                <w:sz w:val="24"/>
                <w:szCs w:val="24"/>
              </w:rPr>
              <w:t xml:space="preserve"> в месяц на кв. метр</w:t>
            </w:r>
          </w:p>
        </w:tc>
        <w:tc>
          <w:tcPr>
            <w:tcW w:w="1514"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bl>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right"/>
        <w:outlineLvl w:val="2"/>
        <w:rPr>
          <w:rFonts w:ascii="Times New Roman" w:hAnsi="Times New Roman" w:cs="Times New Roman"/>
          <w:sz w:val="24"/>
          <w:szCs w:val="24"/>
        </w:rPr>
      </w:pPr>
      <w:bookmarkStart w:id="66" w:name="Par2233"/>
      <w:bookmarkEnd w:id="66"/>
      <w:r w:rsidRPr="00021C10">
        <w:rPr>
          <w:rFonts w:ascii="Times New Roman" w:hAnsi="Times New Roman" w:cs="Times New Roman"/>
          <w:sz w:val="24"/>
          <w:szCs w:val="24"/>
        </w:rPr>
        <w:t>Таблица 11</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ФОРМА</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для установления нормативов потребления коммунальной услуги</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по электроснабжению при использовании надворных построек,</w:t>
      </w:r>
    </w:p>
    <w:p w:rsidR="007F1DE6" w:rsidRPr="00021C10" w:rsidRDefault="007F1DE6" w:rsidP="007F1DE6">
      <w:pPr>
        <w:widowControl w:val="0"/>
        <w:autoSpaceDE w:val="0"/>
        <w:autoSpaceDN w:val="0"/>
        <w:adjustRightInd w:val="0"/>
        <w:spacing w:after="0" w:line="240" w:lineRule="auto"/>
        <w:jc w:val="center"/>
        <w:rPr>
          <w:rFonts w:ascii="Times New Roman" w:hAnsi="Times New Roman" w:cs="Times New Roman"/>
          <w:sz w:val="24"/>
          <w:szCs w:val="24"/>
        </w:rPr>
      </w:pPr>
      <w:proofErr w:type="gramStart"/>
      <w:r w:rsidRPr="00021C10">
        <w:rPr>
          <w:rFonts w:ascii="Times New Roman" w:hAnsi="Times New Roman" w:cs="Times New Roman"/>
          <w:sz w:val="24"/>
          <w:szCs w:val="24"/>
        </w:rPr>
        <w:t>расположенных</w:t>
      </w:r>
      <w:proofErr w:type="gramEnd"/>
      <w:r w:rsidRPr="00021C10">
        <w:rPr>
          <w:rFonts w:ascii="Times New Roman" w:hAnsi="Times New Roman" w:cs="Times New Roman"/>
          <w:sz w:val="24"/>
          <w:szCs w:val="24"/>
        </w:rPr>
        <w:t xml:space="preserve"> на земельном участке</w:t>
      </w:r>
    </w:p>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75" w:type="dxa"/>
          <w:left w:w="0" w:type="dxa"/>
          <w:bottom w:w="75" w:type="dxa"/>
          <w:right w:w="0" w:type="dxa"/>
        </w:tblCellMar>
        <w:tblLook w:val="0000" w:firstRow="0" w:lastRow="0" w:firstColumn="0" w:lastColumn="0" w:noHBand="0" w:noVBand="0"/>
      </w:tblPr>
      <w:tblGrid>
        <w:gridCol w:w="498"/>
        <w:gridCol w:w="5903"/>
        <w:gridCol w:w="1738"/>
        <w:gridCol w:w="1500"/>
      </w:tblGrid>
      <w:tr w:rsidR="007F1DE6" w:rsidRPr="00021C10" w:rsidTr="009E3F49">
        <w:tc>
          <w:tcPr>
            <w:tcW w:w="6401" w:type="dxa"/>
            <w:gridSpan w:val="2"/>
            <w:tcBorders>
              <w:top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Направление использования коммунального ресурса</w:t>
            </w:r>
          </w:p>
        </w:tc>
        <w:tc>
          <w:tcPr>
            <w:tcW w:w="17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Единица измерения</w:t>
            </w:r>
          </w:p>
        </w:tc>
        <w:tc>
          <w:tcPr>
            <w:tcW w:w="1500" w:type="dxa"/>
            <w:tcBorders>
              <w:top w:val="single" w:sz="4" w:space="0" w:color="auto"/>
              <w:left w:val="single" w:sz="4" w:space="0" w:color="auto"/>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r w:rsidRPr="00021C10">
              <w:rPr>
                <w:rFonts w:ascii="Times New Roman" w:hAnsi="Times New Roman" w:cs="Times New Roman"/>
                <w:sz w:val="24"/>
                <w:szCs w:val="24"/>
              </w:rPr>
              <w:t>Норматив потребления</w:t>
            </w:r>
          </w:p>
        </w:tc>
      </w:tr>
      <w:tr w:rsidR="007F1DE6" w:rsidRPr="00021C10" w:rsidTr="009E3F49">
        <w:tc>
          <w:tcPr>
            <w:tcW w:w="498"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1.</w:t>
            </w:r>
          </w:p>
        </w:tc>
        <w:tc>
          <w:tcPr>
            <w:tcW w:w="5903"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Освещение в целях содержания сельскохозяйственных животных</w:t>
            </w:r>
          </w:p>
        </w:tc>
        <w:tc>
          <w:tcPr>
            <w:tcW w:w="1738"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021C10">
              <w:rPr>
                <w:rFonts w:ascii="Times New Roman" w:hAnsi="Times New Roman" w:cs="Times New Roman"/>
                <w:sz w:val="24"/>
                <w:szCs w:val="24"/>
              </w:rPr>
              <w:t>кВт·</w:t>
            </w:r>
            <w:proofErr w:type="gramStart"/>
            <w:r w:rsidRPr="00021C10">
              <w:rPr>
                <w:rFonts w:ascii="Times New Roman" w:hAnsi="Times New Roman" w:cs="Times New Roman"/>
                <w:sz w:val="24"/>
                <w:szCs w:val="24"/>
              </w:rPr>
              <w:t>ч</w:t>
            </w:r>
            <w:proofErr w:type="spellEnd"/>
            <w:proofErr w:type="gramEnd"/>
            <w:r w:rsidRPr="00021C10">
              <w:rPr>
                <w:rFonts w:ascii="Times New Roman" w:hAnsi="Times New Roman" w:cs="Times New Roman"/>
                <w:sz w:val="24"/>
                <w:szCs w:val="24"/>
              </w:rPr>
              <w:t xml:space="preserve"> в месяц на кв. м</w:t>
            </w:r>
          </w:p>
        </w:tc>
        <w:tc>
          <w:tcPr>
            <w:tcW w:w="1500" w:type="dxa"/>
            <w:tcBorders>
              <w:top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49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2.</w:t>
            </w:r>
          </w:p>
        </w:tc>
        <w:tc>
          <w:tcPr>
            <w:tcW w:w="5903"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Освещение иных надворных построек, в том числе бань, саун, бассейнов, гаражей, теплиц (зимних садов)</w:t>
            </w:r>
          </w:p>
        </w:tc>
        <w:tc>
          <w:tcPr>
            <w:tcW w:w="1738"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021C10">
              <w:rPr>
                <w:rFonts w:ascii="Times New Roman" w:hAnsi="Times New Roman" w:cs="Times New Roman"/>
                <w:sz w:val="24"/>
                <w:szCs w:val="24"/>
              </w:rPr>
              <w:t>кВт·</w:t>
            </w:r>
            <w:proofErr w:type="gramStart"/>
            <w:r w:rsidRPr="00021C10">
              <w:rPr>
                <w:rFonts w:ascii="Times New Roman" w:hAnsi="Times New Roman" w:cs="Times New Roman"/>
                <w:sz w:val="24"/>
                <w:szCs w:val="24"/>
              </w:rPr>
              <w:t>ч</w:t>
            </w:r>
            <w:proofErr w:type="spellEnd"/>
            <w:proofErr w:type="gramEnd"/>
            <w:r w:rsidRPr="00021C10">
              <w:rPr>
                <w:rFonts w:ascii="Times New Roman" w:hAnsi="Times New Roman" w:cs="Times New Roman"/>
                <w:sz w:val="24"/>
                <w:szCs w:val="24"/>
              </w:rPr>
              <w:t xml:space="preserve"> в месяц на кв. м</w:t>
            </w:r>
          </w:p>
        </w:tc>
        <w:tc>
          <w:tcPr>
            <w:tcW w:w="1500" w:type="dxa"/>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r w:rsidR="007F1DE6" w:rsidRPr="00021C10" w:rsidTr="009E3F49">
        <w:tc>
          <w:tcPr>
            <w:tcW w:w="498"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3.</w:t>
            </w:r>
          </w:p>
        </w:tc>
        <w:tc>
          <w:tcPr>
            <w:tcW w:w="5903"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r w:rsidRPr="00021C10">
              <w:rPr>
                <w:rFonts w:ascii="Times New Roman" w:hAnsi="Times New Roman" w:cs="Times New Roman"/>
                <w:sz w:val="24"/>
                <w:szCs w:val="24"/>
              </w:rPr>
              <w:t>Приготовление пищи и подогрев воды для сельскохозяйственных животных</w:t>
            </w:r>
          </w:p>
        </w:tc>
        <w:tc>
          <w:tcPr>
            <w:tcW w:w="1738"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jc w:val="center"/>
              <w:rPr>
                <w:rFonts w:ascii="Times New Roman" w:hAnsi="Times New Roman" w:cs="Times New Roman"/>
                <w:sz w:val="24"/>
                <w:szCs w:val="24"/>
              </w:rPr>
            </w:pPr>
            <w:proofErr w:type="spellStart"/>
            <w:r w:rsidRPr="00021C10">
              <w:rPr>
                <w:rFonts w:ascii="Times New Roman" w:hAnsi="Times New Roman" w:cs="Times New Roman"/>
                <w:sz w:val="24"/>
                <w:szCs w:val="24"/>
              </w:rPr>
              <w:t>кВт·</w:t>
            </w:r>
            <w:proofErr w:type="gramStart"/>
            <w:r w:rsidRPr="00021C10">
              <w:rPr>
                <w:rFonts w:ascii="Times New Roman" w:hAnsi="Times New Roman" w:cs="Times New Roman"/>
                <w:sz w:val="24"/>
                <w:szCs w:val="24"/>
              </w:rPr>
              <w:t>ч</w:t>
            </w:r>
            <w:proofErr w:type="spellEnd"/>
            <w:proofErr w:type="gramEnd"/>
            <w:r w:rsidRPr="00021C10">
              <w:rPr>
                <w:rFonts w:ascii="Times New Roman" w:hAnsi="Times New Roman" w:cs="Times New Roman"/>
                <w:sz w:val="24"/>
                <w:szCs w:val="24"/>
              </w:rPr>
              <w:t xml:space="preserve"> в месяц на голову </w:t>
            </w:r>
            <w:r w:rsidRPr="00021C10">
              <w:rPr>
                <w:rFonts w:ascii="Times New Roman" w:hAnsi="Times New Roman" w:cs="Times New Roman"/>
                <w:sz w:val="24"/>
                <w:szCs w:val="24"/>
              </w:rPr>
              <w:lastRenderedPageBreak/>
              <w:t>животного</w:t>
            </w:r>
          </w:p>
        </w:tc>
        <w:tc>
          <w:tcPr>
            <w:tcW w:w="1500" w:type="dxa"/>
            <w:tcBorders>
              <w:bottom w:val="single" w:sz="4" w:space="0" w:color="auto"/>
            </w:tcBorders>
            <w:tcMar>
              <w:top w:w="102" w:type="dxa"/>
              <w:left w:w="62" w:type="dxa"/>
              <w:bottom w:w="102" w:type="dxa"/>
              <w:right w:w="62" w:type="dxa"/>
            </w:tcMar>
          </w:tcPr>
          <w:p w:rsidR="007F1DE6" w:rsidRPr="00021C10" w:rsidRDefault="007F1DE6" w:rsidP="009E3F49">
            <w:pPr>
              <w:widowControl w:val="0"/>
              <w:autoSpaceDE w:val="0"/>
              <w:autoSpaceDN w:val="0"/>
              <w:adjustRightInd w:val="0"/>
              <w:spacing w:after="0" w:line="240" w:lineRule="auto"/>
              <w:rPr>
                <w:rFonts w:ascii="Times New Roman" w:hAnsi="Times New Roman" w:cs="Times New Roman"/>
                <w:sz w:val="24"/>
                <w:szCs w:val="24"/>
              </w:rPr>
            </w:pPr>
          </w:p>
        </w:tc>
      </w:tr>
    </w:tbl>
    <w:p w:rsidR="007F1DE6" w:rsidRPr="00021C10" w:rsidRDefault="007F1DE6" w:rsidP="007F1DE6">
      <w:pPr>
        <w:widowControl w:val="0"/>
        <w:autoSpaceDE w:val="0"/>
        <w:autoSpaceDN w:val="0"/>
        <w:adjustRightInd w:val="0"/>
        <w:spacing w:after="0" w:line="240" w:lineRule="auto"/>
        <w:jc w:val="both"/>
        <w:rPr>
          <w:rFonts w:ascii="Times New Roman" w:hAnsi="Times New Roman" w:cs="Times New Roman"/>
          <w:sz w:val="24"/>
          <w:szCs w:val="24"/>
        </w:rPr>
      </w:pPr>
    </w:p>
    <w:p w:rsidR="007F1DE6" w:rsidRPr="00021C10" w:rsidRDefault="007F1DE6" w:rsidP="007F1DE6">
      <w:pPr>
        <w:widowControl w:val="0"/>
        <w:autoSpaceDE w:val="0"/>
        <w:autoSpaceDN w:val="0"/>
        <w:adjustRightInd w:val="0"/>
        <w:spacing w:after="0" w:line="240" w:lineRule="auto"/>
        <w:ind w:firstLine="540"/>
        <w:jc w:val="both"/>
        <w:rPr>
          <w:rFonts w:ascii="Times New Roman" w:hAnsi="Times New Roman" w:cs="Times New Roman"/>
          <w:sz w:val="24"/>
          <w:szCs w:val="24"/>
        </w:rPr>
      </w:pPr>
    </w:p>
    <w:p w:rsidR="007F1DE6" w:rsidRPr="00021C10" w:rsidRDefault="007F1DE6" w:rsidP="007F1DE6">
      <w:pPr>
        <w:widowControl w:val="0"/>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p w:rsidR="007F1DE6" w:rsidRPr="00021C10" w:rsidRDefault="007F1DE6" w:rsidP="007F1DE6">
      <w:pPr>
        <w:rPr>
          <w:rFonts w:ascii="Times New Roman" w:hAnsi="Times New Roman" w:cs="Times New Roman"/>
          <w:sz w:val="24"/>
          <w:szCs w:val="24"/>
        </w:rPr>
      </w:pPr>
    </w:p>
    <w:p w:rsidR="009A1068" w:rsidRDefault="009A1068">
      <w:bookmarkStart w:id="67" w:name="_GoBack"/>
      <w:bookmarkEnd w:id="67"/>
    </w:p>
    <w:sectPr w:rsidR="009A1068">
      <w:pgSz w:w="16838" w:h="11920" w:orient="landscape"/>
      <w:pgMar w:top="1134" w:right="567" w:bottom="1134" w:left="1134"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DE6"/>
    <w:rsid w:val="006422D5"/>
    <w:rsid w:val="007F1DE6"/>
    <w:rsid w:val="009A1068"/>
    <w:rsid w:val="00FD1E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D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1D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1DE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1D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F1DE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F1D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5E24D63FC970A6D1D9961D82E52966872C81993B415E1B589B8256EA28AB38714641F801217EBA1z2o3E" TargetMode="External"/><Relationship Id="rId117" Type="http://schemas.openxmlformats.org/officeDocument/2006/relationships/hyperlink" Target="consultantplus://offline/ref=D5E24D63FC970A6D1D9961D82E52966872CD149EB71BE1B589B8256EA28AB38714641F801217EBA1z2o0E" TargetMode="External"/><Relationship Id="rId21" Type="http://schemas.openxmlformats.org/officeDocument/2006/relationships/hyperlink" Target="consultantplus://offline/ref=D5E24D63FC970A6D1D9961D82E52966872C81993B415E1B589B8256EA28AB38714641F801217EBA1z2o5E" TargetMode="External"/><Relationship Id="rId42" Type="http://schemas.openxmlformats.org/officeDocument/2006/relationships/hyperlink" Target="consultantplus://offline/ref=D5E24D63FC970A6D1D9961D82E52966872C81E92B41EE1B589B8256EA28AB38714641F801217EBA3z2o1E" TargetMode="External"/><Relationship Id="rId47" Type="http://schemas.openxmlformats.org/officeDocument/2006/relationships/hyperlink" Target="consultantplus://offline/ref=D5E24D63FC970A6D1D9961D82E52966872C81E92B41EE1B589B8256EA28AB38714641F801217EBA3z2oDE" TargetMode="External"/><Relationship Id="rId63" Type="http://schemas.openxmlformats.org/officeDocument/2006/relationships/hyperlink" Target="consultantplus://offline/ref=D5E24D63FC970A6D1D9961D82E52966872CB1997B614E1B589B8256EA28AB38714641F801217EBA1z2oCE" TargetMode="External"/><Relationship Id="rId68" Type="http://schemas.openxmlformats.org/officeDocument/2006/relationships/image" Target="media/image3.wmf"/><Relationship Id="rId84" Type="http://schemas.openxmlformats.org/officeDocument/2006/relationships/hyperlink" Target="consultantplus://offline/ref=D5E24D63FC970A6D1D9961D82E52966872C81993B415E1B589B8256EA28AB38714641F801217EBA4z2o4E" TargetMode="External"/><Relationship Id="rId89" Type="http://schemas.openxmlformats.org/officeDocument/2006/relationships/image" Target="media/image17.wmf"/><Relationship Id="rId112" Type="http://schemas.openxmlformats.org/officeDocument/2006/relationships/hyperlink" Target="consultantplus://offline/ref=D5E24D63FC970A6D1D9961D82E52966872CB1997B614E1B589B8256EA28AB38714641F801217EBA5z2o5E" TargetMode="External"/><Relationship Id="rId133" Type="http://schemas.openxmlformats.org/officeDocument/2006/relationships/image" Target="media/image48.wmf"/><Relationship Id="rId138" Type="http://schemas.openxmlformats.org/officeDocument/2006/relationships/image" Target="media/image53.wmf"/><Relationship Id="rId154" Type="http://schemas.openxmlformats.org/officeDocument/2006/relationships/hyperlink" Target="consultantplus://offline/ref=D5E24D63FC970A6D1D9961D82E52966872C81993B415E1B589B8256EA28AB38714641F801217EBA5z2oCE" TargetMode="External"/><Relationship Id="rId159" Type="http://schemas.openxmlformats.org/officeDocument/2006/relationships/hyperlink" Target="consultantplus://offline/ref=D5E24D63FC970A6D1D9961D82E52966872CB1997B614E1B589B8256EA28AB38714641F801217EBA7z2o1E" TargetMode="External"/><Relationship Id="rId16" Type="http://schemas.openxmlformats.org/officeDocument/2006/relationships/hyperlink" Target="consultantplus://offline/ref=D5E24D63FC970A6D1D9961D82E52966872C91594B01BE1B589B8256EA28AB38714641F801217EBA0z2oCE" TargetMode="External"/><Relationship Id="rId107" Type="http://schemas.openxmlformats.org/officeDocument/2006/relationships/hyperlink" Target="consultantplus://offline/ref=D5E24D63FC970A6D1D9961D82E52966872C81993B415E1B589B8256EA28AB38714641F801217EBA5z2o7E" TargetMode="External"/><Relationship Id="rId11" Type="http://schemas.openxmlformats.org/officeDocument/2006/relationships/hyperlink" Target="consultantplus://offline/ref=D5E24D63FC970A6D1D9961D82E52966872C81E92B41EE1B589B8256EA28AB38714641F801217EBA1z2o6E" TargetMode="External"/><Relationship Id="rId32" Type="http://schemas.openxmlformats.org/officeDocument/2006/relationships/hyperlink" Target="consultantplus://offline/ref=D5E24D63FC970A6D1D9961D82E52966872C81E92B41EE1B589B8256EA28AB38714641F801217EBA2z2o1E" TargetMode="External"/><Relationship Id="rId37" Type="http://schemas.openxmlformats.org/officeDocument/2006/relationships/hyperlink" Target="consultantplus://offline/ref=D5E24D63FC970A6D1D9961D82E52966872C81E92B41EE1B589B8256EA28AB38714641F801217EBA3z2o7E" TargetMode="External"/><Relationship Id="rId53" Type="http://schemas.openxmlformats.org/officeDocument/2006/relationships/hyperlink" Target="consultantplus://offline/ref=D5E24D63FC970A6D1D9961D82E52966872C81993B415E1B589B8256EA28AB38714641F801217EBA3z2o0E" TargetMode="External"/><Relationship Id="rId58" Type="http://schemas.openxmlformats.org/officeDocument/2006/relationships/hyperlink" Target="consultantplus://offline/ref=D5E24D63FC970A6D1D9961D82E52966872C91897B71CE1B589B8256EA28AB38714641F801217EBA2z2o7E" TargetMode="External"/><Relationship Id="rId74" Type="http://schemas.openxmlformats.org/officeDocument/2006/relationships/image" Target="media/image9.wmf"/><Relationship Id="rId79" Type="http://schemas.openxmlformats.org/officeDocument/2006/relationships/hyperlink" Target="consultantplus://offline/ref=D5E24D63FC970A6D1D9961D82E52966872CB1997B614E1B589B8256EA28AB38714641F801217EBA2z2o5E" TargetMode="External"/><Relationship Id="rId102" Type="http://schemas.openxmlformats.org/officeDocument/2006/relationships/image" Target="media/image24.wmf"/><Relationship Id="rId123" Type="http://schemas.openxmlformats.org/officeDocument/2006/relationships/image" Target="media/image38.wmf"/><Relationship Id="rId128" Type="http://schemas.openxmlformats.org/officeDocument/2006/relationships/image" Target="media/image43.wmf"/><Relationship Id="rId144" Type="http://schemas.openxmlformats.org/officeDocument/2006/relationships/hyperlink" Target="consultantplus://offline/ref=D5E24D63FC970A6D1D9961D82E52966872CB1997B614E1B589B8256EA28AB38714641F801217EBA7z2o6E" TargetMode="External"/><Relationship Id="rId149" Type="http://schemas.openxmlformats.org/officeDocument/2006/relationships/hyperlink" Target="consultantplus://offline/ref=D5E24D63FC970A6D1D9961D82E52966872C81993B415E1B589B8256EA28AB38714641F801217EBA5z2o2E"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D5E24D63FC970A6D1D9961D82E52966872CD149EB71BE1B589B8256EA28AB38714641F801217EBA1z2o0E" TargetMode="External"/><Relationship Id="rId95" Type="http://schemas.openxmlformats.org/officeDocument/2006/relationships/image" Target="media/image20.wmf"/><Relationship Id="rId160" Type="http://schemas.openxmlformats.org/officeDocument/2006/relationships/hyperlink" Target="consultantplus://offline/ref=D5E24D63FC970A6D1D9961D82E52966872C81E92B41EE1B589B8256EA28AB38714641F801217EBA8z2o4E" TargetMode="External"/><Relationship Id="rId165" Type="http://schemas.openxmlformats.org/officeDocument/2006/relationships/hyperlink" Target="consultantplus://offline/ref=D5E24D63FC970A6D1D9961D82E52966872C81E92B41EE1B589B8256EA28AB38714641F801217EAA1z2o3E" TargetMode="External"/><Relationship Id="rId22" Type="http://schemas.openxmlformats.org/officeDocument/2006/relationships/hyperlink" Target="consultantplus://offline/ref=D5E24D63FC970A6D1D9961D82E52966872C81E92B41EE1B589B8256EA28AB38714641F801217EBA1z2o0E" TargetMode="External"/><Relationship Id="rId27" Type="http://schemas.openxmlformats.org/officeDocument/2006/relationships/hyperlink" Target="consultantplus://offline/ref=D5E24D63FC970A6D1D9961D82E52966872CB1997B614E1B589B8256EA28AB38714641F801217EBA1z2o3E" TargetMode="External"/><Relationship Id="rId43" Type="http://schemas.openxmlformats.org/officeDocument/2006/relationships/hyperlink" Target="consultantplus://offline/ref=D5E24D63FC970A6D1D9961D82E52966872C81993B415E1B589B8256EA28AB38714641F801217EBA2z2o1E" TargetMode="External"/><Relationship Id="rId48" Type="http://schemas.openxmlformats.org/officeDocument/2006/relationships/hyperlink" Target="consultantplus://offline/ref=D5E24D63FC970A6D1D9961D82E52966872C81E92B41EE1B589B8256EA28AB38714641F801217EBA3z2oCE" TargetMode="External"/><Relationship Id="rId64" Type="http://schemas.openxmlformats.org/officeDocument/2006/relationships/hyperlink" Target="consultantplus://offline/ref=D5E24D63FC970A6D1D9961D82E52966872C81E92B41EE1B589B8256EA28AB38714641F801217EBA5z2o7E" TargetMode="External"/><Relationship Id="rId69" Type="http://schemas.openxmlformats.org/officeDocument/2006/relationships/image" Target="media/image4.wmf"/><Relationship Id="rId113" Type="http://schemas.openxmlformats.org/officeDocument/2006/relationships/image" Target="media/image30.wmf"/><Relationship Id="rId118" Type="http://schemas.openxmlformats.org/officeDocument/2006/relationships/hyperlink" Target="consultantplus://offline/ref=D5E24D63FC970A6D1D9961D82E52966872CB1997B614E1B589B8256EA28AB38714641F801217EBA5z2o2E" TargetMode="External"/><Relationship Id="rId134" Type="http://schemas.openxmlformats.org/officeDocument/2006/relationships/image" Target="media/image49.wmf"/><Relationship Id="rId139" Type="http://schemas.openxmlformats.org/officeDocument/2006/relationships/image" Target="media/image54.wmf"/><Relationship Id="rId80" Type="http://schemas.openxmlformats.org/officeDocument/2006/relationships/hyperlink" Target="consultantplus://offline/ref=D5E24D63FC970A6D1D9961D82E52966872CD149EB71BE1B589B8256EA28AB38714641F801217EBA1z2o0E" TargetMode="External"/><Relationship Id="rId85" Type="http://schemas.openxmlformats.org/officeDocument/2006/relationships/image" Target="media/image14.wmf"/><Relationship Id="rId150" Type="http://schemas.openxmlformats.org/officeDocument/2006/relationships/hyperlink" Target="consultantplus://offline/ref=D5E24D63FC970A6D1D9961D82E52966872C81E92B41EE1B589B8256EA28AB38714641F801217EBA7z2o7E" TargetMode="External"/><Relationship Id="rId155" Type="http://schemas.openxmlformats.org/officeDocument/2006/relationships/hyperlink" Target="consultantplus://offline/ref=D5E24D63FC970A6D1D9961D82E52966872C81E92B41EE1B589B8256EA28AB38714641F801217EBA7z2o6E" TargetMode="External"/><Relationship Id="rId12" Type="http://schemas.openxmlformats.org/officeDocument/2006/relationships/hyperlink" Target="consultantplus://offline/ref=D5E24D63FC970A6D1D9961D82E52966872C81993B415E1B589B8256EA28AB38714641F801217EBA1z2o5E" TargetMode="External"/><Relationship Id="rId17" Type="http://schemas.openxmlformats.org/officeDocument/2006/relationships/hyperlink" Target="consultantplus://offline/ref=D5E24D63FC970A6D1D9961D82E52966872CD1496B814E1B589B8256EA28AB38714641F801217EBA1z2o5E" TargetMode="External"/><Relationship Id="rId33" Type="http://schemas.openxmlformats.org/officeDocument/2006/relationships/hyperlink" Target="consultantplus://offline/ref=D5E24D63FC970A6D1D9961D82E52966872C81E92B41EE1B589B8256EA28AB38714641F801217EBA2z2o0E" TargetMode="External"/><Relationship Id="rId38" Type="http://schemas.openxmlformats.org/officeDocument/2006/relationships/hyperlink" Target="consultantplus://offline/ref=D5E24D63FC970A6D1D9961D82E52966872C81993B415E1B589B8256EA28AB38714641F801217EBA2z2o5E" TargetMode="External"/><Relationship Id="rId59" Type="http://schemas.openxmlformats.org/officeDocument/2006/relationships/hyperlink" Target="consultantplus://offline/ref=D5E24D63FC970A6D1D9961D82E52966872C81E92B41EE1B589B8256EA28AB38714641F801217EBA4z2o4E" TargetMode="External"/><Relationship Id="rId103" Type="http://schemas.openxmlformats.org/officeDocument/2006/relationships/image" Target="media/image25.wmf"/><Relationship Id="rId108" Type="http://schemas.openxmlformats.org/officeDocument/2006/relationships/hyperlink" Target="consultantplus://offline/ref=D5E24D63FC970A6D1D9961D82E52966872CB1997B614E1B589B8256EA28AB38714641F801217EBA4z2o6E" TargetMode="External"/><Relationship Id="rId124" Type="http://schemas.openxmlformats.org/officeDocument/2006/relationships/image" Target="media/image39.wmf"/><Relationship Id="rId129" Type="http://schemas.openxmlformats.org/officeDocument/2006/relationships/image" Target="media/image44.wmf"/><Relationship Id="rId54" Type="http://schemas.openxmlformats.org/officeDocument/2006/relationships/hyperlink" Target="consultantplus://offline/ref=D5E24D63FC970A6D1D9961D82E52966872C81993B415E1B589B8256EA28AB38714641F801217EBA3z2o2E" TargetMode="External"/><Relationship Id="rId70" Type="http://schemas.openxmlformats.org/officeDocument/2006/relationships/image" Target="media/image5.wmf"/><Relationship Id="rId75" Type="http://schemas.openxmlformats.org/officeDocument/2006/relationships/image" Target="media/image10.wmf"/><Relationship Id="rId91" Type="http://schemas.openxmlformats.org/officeDocument/2006/relationships/hyperlink" Target="consultantplus://offline/ref=D5E24D63FC970A6D1D9961D82E52966872C81993B415E1B589B8256EA28AB38714641F801217EBA4z2o4E" TargetMode="External"/><Relationship Id="rId96" Type="http://schemas.openxmlformats.org/officeDocument/2006/relationships/hyperlink" Target="consultantplus://offline/ref=D5E24D63FC970A6D1D9961D82E52966872C81993B415E1B589B8256EA28AB38714641F801217EBA4z2o7E" TargetMode="External"/><Relationship Id="rId140" Type="http://schemas.openxmlformats.org/officeDocument/2006/relationships/image" Target="media/image55.wmf"/><Relationship Id="rId145" Type="http://schemas.openxmlformats.org/officeDocument/2006/relationships/hyperlink" Target="consultantplus://offline/ref=D5E24D63FC970A6D1D9961D82E52966872C81E92B41EE1B589B8256EA28AB38714641F801217EBA6z2o4E" TargetMode="External"/><Relationship Id="rId161" Type="http://schemas.openxmlformats.org/officeDocument/2006/relationships/hyperlink" Target="consultantplus://offline/ref=D5E24D63FC970A6D1D9961D82E52966872C81E92B41EE1B589B8256EA28AB38714641F801217EBA8z2oDE" TargetMode="External"/><Relationship Id="rId16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D5E24D63FC970A6D1D9961D82E52966872C81990B518E1B589B8256EA28AB38714641F801217E3A2z2o2E" TargetMode="External"/><Relationship Id="rId15" Type="http://schemas.openxmlformats.org/officeDocument/2006/relationships/hyperlink" Target="consultantplus://offline/ref=D5E24D63FC970A6D1D9961D82E52966872C91897B71CE1B589B8256EA28AB38714641F801217EBA2z2o4E" TargetMode="External"/><Relationship Id="rId23" Type="http://schemas.openxmlformats.org/officeDocument/2006/relationships/hyperlink" Target="consultantplus://offline/ref=D5E24D63FC970A6D1D9961D82E52966872C81993B415E1B589B8256EA28AB38714641F801217EBA1z2o7E" TargetMode="External"/><Relationship Id="rId28" Type="http://schemas.openxmlformats.org/officeDocument/2006/relationships/hyperlink" Target="consultantplus://offline/ref=D5E24D63FC970A6D1D9961D82E52966872CB1997B614E1B589B8256EA28AB38714641F801217EBA1z2o2E" TargetMode="External"/><Relationship Id="rId36" Type="http://schemas.openxmlformats.org/officeDocument/2006/relationships/hyperlink" Target="consultantplus://offline/ref=D5E24D63FC970A6D1D9961D82E52966872C81E92B41EE1B589B8256EA28AB38714641F801217EBA3z2o5E" TargetMode="External"/><Relationship Id="rId49" Type="http://schemas.openxmlformats.org/officeDocument/2006/relationships/hyperlink" Target="consultantplus://offline/ref=D5E24D63FC970A6D1D9961D82E52966872C81993B415E1B589B8256EA28AB38714641F801217EBA3z2o7E" TargetMode="External"/><Relationship Id="rId57" Type="http://schemas.openxmlformats.org/officeDocument/2006/relationships/hyperlink" Target="consultantplus://offline/ref=D5E24D63FC970A6D1D9961D82E5296687ACC1A92B916BCBF81E1296CA585EC90132D13811217EAzAo2E" TargetMode="External"/><Relationship Id="rId106" Type="http://schemas.openxmlformats.org/officeDocument/2006/relationships/hyperlink" Target="consultantplus://offline/ref=D5E24D63FC970A6D1D9961D82E52966872CD149EB71BE1B589B8256EA28AB38714641F801217EBA1z2o0E" TargetMode="External"/><Relationship Id="rId114" Type="http://schemas.openxmlformats.org/officeDocument/2006/relationships/image" Target="media/image31.wmf"/><Relationship Id="rId119" Type="http://schemas.openxmlformats.org/officeDocument/2006/relationships/image" Target="media/image34.wmf"/><Relationship Id="rId127" Type="http://schemas.openxmlformats.org/officeDocument/2006/relationships/image" Target="media/image42.wmf"/><Relationship Id="rId10" Type="http://schemas.openxmlformats.org/officeDocument/2006/relationships/hyperlink" Target="consultantplus://offline/ref=D5E24D63FC970A6D1D9961D82E52966872C91594B01BE1B589B8256EA28AB38714641F801217EBA0z2oCE" TargetMode="External"/><Relationship Id="rId31" Type="http://schemas.openxmlformats.org/officeDocument/2006/relationships/hyperlink" Target="consultantplus://offline/ref=D5E24D63FC970A6D1D9961D82E52966872C81E92B41EE1B589B8256EA28AB38714641F801217EBA2z2o4E" TargetMode="External"/><Relationship Id="rId44" Type="http://schemas.openxmlformats.org/officeDocument/2006/relationships/hyperlink" Target="consultantplus://offline/ref=D5E24D63FC970A6D1D9961D82E52966872C81993B415E1B589B8256EA28AB38714641F801217EBA3z2o5E" TargetMode="External"/><Relationship Id="rId52" Type="http://schemas.openxmlformats.org/officeDocument/2006/relationships/hyperlink" Target="consultantplus://offline/ref=D5E24D63FC970A6D1D9961D82E52966872C81E92B41EE1B589B8256EA28AB38714641F801217EBA4z2o5E" TargetMode="External"/><Relationship Id="rId60" Type="http://schemas.openxmlformats.org/officeDocument/2006/relationships/hyperlink" Target="consultantplus://offline/ref=D5E24D63FC970A6D1D9961D82E52966872C81E92B41EE1B589B8256EA28AB38714641F801217EBA4z2o2E" TargetMode="External"/><Relationship Id="rId65" Type="http://schemas.openxmlformats.org/officeDocument/2006/relationships/hyperlink" Target="consultantplus://offline/ref=D5E24D63FC970A6D1D9961D82E52966872C81993B415E1B589B8256EA28AB38714641F801217EBA3z2oCE" TargetMode="External"/><Relationship Id="rId73" Type="http://schemas.openxmlformats.org/officeDocument/2006/relationships/image" Target="media/image8.wmf"/><Relationship Id="rId78" Type="http://schemas.openxmlformats.org/officeDocument/2006/relationships/image" Target="media/image13.wmf"/><Relationship Id="rId81" Type="http://schemas.openxmlformats.org/officeDocument/2006/relationships/hyperlink" Target="consultantplus://offline/ref=D5E24D63FC970A6D1D9961D82E52966872CB1997B614E1B589B8256EA28AB38714641F801217EBA2z2oDE" TargetMode="External"/><Relationship Id="rId86" Type="http://schemas.openxmlformats.org/officeDocument/2006/relationships/image" Target="media/image15.wmf"/><Relationship Id="rId94" Type="http://schemas.openxmlformats.org/officeDocument/2006/relationships/image" Target="media/image19.wmf"/><Relationship Id="rId99" Type="http://schemas.openxmlformats.org/officeDocument/2006/relationships/image" Target="media/image23.wmf"/><Relationship Id="rId101" Type="http://schemas.openxmlformats.org/officeDocument/2006/relationships/hyperlink" Target="consultantplus://offline/ref=D5E24D63FC970A6D1D9961D82E52966872C81993B415E1B589B8256EA28AB38714641F801217EBA5z2o7E" TargetMode="External"/><Relationship Id="rId122" Type="http://schemas.openxmlformats.org/officeDocument/2006/relationships/image" Target="media/image37.wmf"/><Relationship Id="rId130" Type="http://schemas.openxmlformats.org/officeDocument/2006/relationships/image" Target="media/image45.wmf"/><Relationship Id="rId135" Type="http://schemas.openxmlformats.org/officeDocument/2006/relationships/image" Target="media/image50.wmf"/><Relationship Id="rId143" Type="http://schemas.openxmlformats.org/officeDocument/2006/relationships/hyperlink" Target="consultantplus://offline/ref=D5E24D63FC970A6D1D9961D82E52966872CB1997B614E1B589B8256EA28AB38714641F801217EBA7z2o7E" TargetMode="External"/><Relationship Id="rId148" Type="http://schemas.openxmlformats.org/officeDocument/2006/relationships/hyperlink" Target="consultantplus://offline/ref=D5E24D63FC970A6D1D9961D82E52966872C81E92B41EE1B589B8256EA28AB38714641F801217EBA7z2o5E" TargetMode="External"/><Relationship Id="rId151" Type="http://schemas.openxmlformats.org/officeDocument/2006/relationships/hyperlink" Target="consultantplus://offline/ref=D5E24D63FC970A6D1D9961D82E5296687BC81A94B816BCBF81E1296CA585EC90132D13811217EAzAo6E" TargetMode="External"/><Relationship Id="rId156" Type="http://schemas.openxmlformats.org/officeDocument/2006/relationships/hyperlink" Target="consultantplus://offline/ref=D5E24D63FC970A6D1D9961D82E52966872C81993B415E1B589B8256EA28AB38714641F801217E9A3z2oCE" TargetMode="External"/><Relationship Id="rId164" Type="http://schemas.openxmlformats.org/officeDocument/2006/relationships/hyperlink" Target="consultantplus://offline/ref=D5E24D63FC970A6D1D9961D82E52966872C81E92B41EE1B589B8256EA28AB38714641F801217EAA0z2oCE" TargetMode="External"/><Relationship Id="rId4" Type="http://schemas.openxmlformats.org/officeDocument/2006/relationships/webSettings" Target="webSettings.xml"/><Relationship Id="rId9" Type="http://schemas.openxmlformats.org/officeDocument/2006/relationships/hyperlink" Target="consultantplus://offline/ref=D5E24D63FC970A6D1D9961D82E52966872C91897B71CE1B589B8256EA28AB38714641F801217EBA2z2o5E" TargetMode="External"/><Relationship Id="rId13" Type="http://schemas.openxmlformats.org/officeDocument/2006/relationships/hyperlink" Target="consultantplus://offline/ref=D5E24D63FC970A6D1D9961D82E52966872C71E97B814E1B589B8256EA28AB38714641F801216EBA1z2o3E" TargetMode="External"/><Relationship Id="rId18" Type="http://schemas.openxmlformats.org/officeDocument/2006/relationships/hyperlink" Target="consultantplus://offline/ref=D5E24D63FC970A6D1D9961D82E52966872CB1997B614E1B589B8256EA28AB38714641F801217EBA1z2o1E" TargetMode="External"/><Relationship Id="rId39" Type="http://schemas.openxmlformats.org/officeDocument/2006/relationships/hyperlink" Target="consultantplus://offline/ref=D5E24D63FC970A6D1D9961D82E52966872C81993B415E1B589B8256EA28AB38714641F801217EBA2z2o7E" TargetMode="External"/><Relationship Id="rId109" Type="http://schemas.openxmlformats.org/officeDocument/2006/relationships/image" Target="media/image28.wmf"/><Relationship Id="rId34" Type="http://schemas.openxmlformats.org/officeDocument/2006/relationships/hyperlink" Target="consultantplus://offline/ref=D5E24D63FC970A6D1D9961D82E52966872C81E92B41EE1B589B8256EA28AB38714641F801217EBA2z2o2E" TargetMode="External"/><Relationship Id="rId50" Type="http://schemas.openxmlformats.org/officeDocument/2006/relationships/hyperlink" Target="consultantplus://offline/ref=D5E24D63FC970A6D1D9961D82E52966872C81993B415E1B589B8256EA28AB38714641F801217EBA3z2o6E" TargetMode="External"/><Relationship Id="rId55" Type="http://schemas.openxmlformats.org/officeDocument/2006/relationships/hyperlink" Target="consultantplus://offline/ref=D5E24D63FC970A6D1D9961D82E52966875CD1C90B016BCBF81E1296CA585EC90132D13811217EAzAo2E" TargetMode="External"/><Relationship Id="rId76" Type="http://schemas.openxmlformats.org/officeDocument/2006/relationships/image" Target="media/image11.wmf"/><Relationship Id="rId97" Type="http://schemas.openxmlformats.org/officeDocument/2006/relationships/image" Target="media/image21.wmf"/><Relationship Id="rId104" Type="http://schemas.openxmlformats.org/officeDocument/2006/relationships/image" Target="media/image26.wmf"/><Relationship Id="rId120" Type="http://schemas.openxmlformats.org/officeDocument/2006/relationships/image" Target="media/image35.wmf"/><Relationship Id="rId125" Type="http://schemas.openxmlformats.org/officeDocument/2006/relationships/image" Target="media/image40.wmf"/><Relationship Id="rId141" Type="http://schemas.openxmlformats.org/officeDocument/2006/relationships/hyperlink" Target="consultantplus://offline/ref=D5E24D63FC970A6D1D9961D82E52966872CB1997B614E1B589B8256EA28AB38714641F801217EBA6z2o1E" TargetMode="External"/><Relationship Id="rId146" Type="http://schemas.openxmlformats.org/officeDocument/2006/relationships/hyperlink" Target="consultantplus://offline/ref=D5E24D63FC970A6D1D9961D82E52966872C81993B415E1B589B8256EA28AB38714641F801217EBA5z2o0E" TargetMode="External"/><Relationship Id="rId167" Type="http://schemas.openxmlformats.org/officeDocument/2006/relationships/theme" Target="theme/theme1.xml"/><Relationship Id="rId7" Type="http://schemas.openxmlformats.org/officeDocument/2006/relationships/hyperlink" Target="consultantplus://offline/ref=D5E24D63FC970A6D1D9961D82E52966872CD1496B814E1B589B8256EA28AB38714641F801217EBA0z2o0E" TargetMode="External"/><Relationship Id="rId71" Type="http://schemas.openxmlformats.org/officeDocument/2006/relationships/image" Target="media/image6.wmf"/><Relationship Id="rId92" Type="http://schemas.openxmlformats.org/officeDocument/2006/relationships/hyperlink" Target="consultantplus://offline/ref=D5E24D63FC970A6D1D9961D82E52966872CB1997B614E1B589B8256EA28AB38714641F801217EBA3z2o3E" TargetMode="External"/><Relationship Id="rId162" Type="http://schemas.openxmlformats.org/officeDocument/2006/relationships/hyperlink" Target="consultantplus://offline/ref=D5E24D63FC970A6D1D9961D82E52966872C81E92B41EE1B589B8256EA28AB38714641F801217EBA9z2o0E" TargetMode="External"/><Relationship Id="rId2" Type="http://schemas.microsoft.com/office/2007/relationships/stylesWithEffects" Target="stylesWithEffects.xml"/><Relationship Id="rId29" Type="http://schemas.openxmlformats.org/officeDocument/2006/relationships/hyperlink" Target="consultantplus://offline/ref=D5E24D63FC970A6D1D9961D82E52966872C81E92B41EE1B589B8256EA28AB38714641F801217EBA1z2o2E" TargetMode="External"/><Relationship Id="rId24" Type="http://schemas.openxmlformats.org/officeDocument/2006/relationships/hyperlink" Target="consultantplus://offline/ref=D5E24D63FC970A6D1D9961D82E52966872C81E92B41EE1B589B8256EA28AB38714641F801217EBA1z2o3E" TargetMode="External"/><Relationship Id="rId40" Type="http://schemas.openxmlformats.org/officeDocument/2006/relationships/hyperlink" Target="consultantplus://offline/ref=D5E24D63FC970A6D1D9961D82E52966872C81E92B41EE1B589B8256EA28AB38714641F801217EBA3z2o6E" TargetMode="External"/><Relationship Id="rId45" Type="http://schemas.openxmlformats.org/officeDocument/2006/relationships/hyperlink" Target="consultantplus://offline/ref=D5E24D63FC970A6D1D9961D82E52966872C81E92B41EE1B589B8256EA28AB38714641F801217EBA3z2o0E" TargetMode="External"/><Relationship Id="rId66" Type="http://schemas.openxmlformats.org/officeDocument/2006/relationships/image" Target="media/image1.wmf"/><Relationship Id="rId87" Type="http://schemas.openxmlformats.org/officeDocument/2006/relationships/image" Target="media/image16.wmf"/><Relationship Id="rId110" Type="http://schemas.openxmlformats.org/officeDocument/2006/relationships/image" Target="media/image29.wmf"/><Relationship Id="rId115" Type="http://schemas.openxmlformats.org/officeDocument/2006/relationships/image" Target="media/image32.wmf"/><Relationship Id="rId131" Type="http://schemas.openxmlformats.org/officeDocument/2006/relationships/image" Target="media/image46.wmf"/><Relationship Id="rId136" Type="http://schemas.openxmlformats.org/officeDocument/2006/relationships/image" Target="media/image51.wmf"/><Relationship Id="rId157" Type="http://schemas.openxmlformats.org/officeDocument/2006/relationships/hyperlink" Target="consultantplus://offline/ref=D5E24D63FC970A6D1D9961D82E52966872C81993B415E1B589B8256EA28AB38714641F801217E9A4z2o5E" TargetMode="External"/><Relationship Id="rId61" Type="http://schemas.openxmlformats.org/officeDocument/2006/relationships/hyperlink" Target="consultantplus://offline/ref=D5E24D63FC970A6D1D9961D82E52966872C81E92B41EE1B589B8256EA28AB38714641F801217EBA5z2o4E" TargetMode="External"/><Relationship Id="rId82" Type="http://schemas.openxmlformats.org/officeDocument/2006/relationships/hyperlink" Target="consultantplus://offline/ref=D5E24D63FC970A6D1D9961D82E52966872CB1997B614E1B589B8256EA28AB38714641F801217EBA3z2o0E" TargetMode="External"/><Relationship Id="rId152" Type="http://schemas.openxmlformats.org/officeDocument/2006/relationships/hyperlink" Target="consultantplus://offline/ref=D5E24D63FC970A6D1D9961D82E52966872C81993B415E1B589B8256EA28AB38714641F801217EBA5z2oDE" TargetMode="External"/><Relationship Id="rId19" Type="http://schemas.openxmlformats.org/officeDocument/2006/relationships/hyperlink" Target="consultantplus://offline/ref=D5E24D63FC970A6D1D9961D82E52966872C91897B71CE1B589B8256EA28AB38714641F801217EBA2z2o7E" TargetMode="External"/><Relationship Id="rId14" Type="http://schemas.openxmlformats.org/officeDocument/2006/relationships/hyperlink" Target="consultantplus://offline/ref=D5E24D63FC970A6D1D9961D82E52966870CC1D96B616BCBF81E1296CA585EC90132D13811217EAzAo3E" TargetMode="External"/><Relationship Id="rId30" Type="http://schemas.openxmlformats.org/officeDocument/2006/relationships/hyperlink" Target="consultantplus://offline/ref=D5E24D63FC970A6D1D9961D82E52966872C81E92B41EE1B589B8256EA28AB38714641F801217EBA1z2oDE" TargetMode="External"/><Relationship Id="rId35" Type="http://schemas.openxmlformats.org/officeDocument/2006/relationships/hyperlink" Target="consultantplus://offline/ref=D5E24D63FC970A6D1D9961D82E52966872C81E92B41EE1B589B8256EA28AB38714641F801217EBA2z2oCE" TargetMode="External"/><Relationship Id="rId56" Type="http://schemas.openxmlformats.org/officeDocument/2006/relationships/hyperlink" Target="consultantplus://offline/ref=D5E24D63FC970A6D1D9961D82E52966872C91897B71CE1B589B8256EA28AB38714641F801217EBA2z2o7E" TargetMode="External"/><Relationship Id="rId77" Type="http://schemas.openxmlformats.org/officeDocument/2006/relationships/image" Target="media/image12.wmf"/><Relationship Id="rId100" Type="http://schemas.openxmlformats.org/officeDocument/2006/relationships/hyperlink" Target="consultantplus://offline/ref=D5E24D63FC970A6D1D9961D82E52966872C81993B415E1B589B8256EA28AB38714641F801217EBA5z2o4E" TargetMode="External"/><Relationship Id="rId105" Type="http://schemas.openxmlformats.org/officeDocument/2006/relationships/image" Target="media/image27.wmf"/><Relationship Id="rId126" Type="http://schemas.openxmlformats.org/officeDocument/2006/relationships/image" Target="media/image41.wmf"/><Relationship Id="rId147" Type="http://schemas.openxmlformats.org/officeDocument/2006/relationships/hyperlink" Target="consultantplus://offline/ref=D5E24D63FC970A6D1D9961D82E52966872C81E92B41EE1B589B8256EA28AB38714641F801217EBA6z2oCE" TargetMode="External"/><Relationship Id="rId8" Type="http://schemas.openxmlformats.org/officeDocument/2006/relationships/hyperlink" Target="consultantplus://offline/ref=D5E24D63FC970A6D1D9961D82E52966872CB1997B614E1B589B8256EA28AB38714641F801217EBA1z2o1E" TargetMode="External"/><Relationship Id="rId51" Type="http://schemas.openxmlformats.org/officeDocument/2006/relationships/hyperlink" Target="consultantplus://offline/ref=D5E24D63FC970A6D1D9961D82E52966872C81E92B41EE1B589B8256EA28AB38714641F801217EBA4z2o5E" TargetMode="External"/><Relationship Id="rId72" Type="http://schemas.openxmlformats.org/officeDocument/2006/relationships/image" Target="media/image7.wmf"/><Relationship Id="rId93" Type="http://schemas.openxmlformats.org/officeDocument/2006/relationships/image" Target="media/image18.wmf"/><Relationship Id="rId98" Type="http://schemas.openxmlformats.org/officeDocument/2006/relationships/image" Target="media/image22.wmf"/><Relationship Id="rId121" Type="http://schemas.openxmlformats.org/officeDocument/2006/relationships/image" Target="media/image36.wmf"/><Relationship Id="rId142" Type="http://schemas.openxmlformats.org/officeDocument/2006/relationships/hyperlink" Target="consultantplus://offline/ref=D5E24D63FC970A6D1D9961D82E52966872C81E92B41EE1B589B8256EA28AB38714641F801217EBA5z2o1E" TargetMode="External"/><Relationship Id="rId163" Type="http://schemas.openxmlformats.org/officeDocument/2006/relationships/hyperlink" Target="consultantplus://offline/ref=D5E24D63FC970A6D1D9961D82E52966872C81E92B41EE1B589B8256EA28AB38714641F801217EAA0z2o7E" TargetMode="External"/><Relationship Id="rId3" Type="http://schemas.openxmlformats.org/officeDocument/2006/relationships/settings" Target="settings.xml"/><Relationship Id="rId25" Type="http://schemas.openxmlformats.org/officeDocument/2006/relationships/hyperlink" Target="consultantplus://offline/ref=D5E24D63FC970A6D1D9961D82E52966872C81993B415E1B589B8256EA28AB38714641F801217EBA1z2o0E" TargetMode="External"/><Relationship Id="rId46" Type="http://schemas.openxmlformats.org/officeDocument/2006/relationships/hyperlink" Target="consultantplus://offline/ref=D5E24D63FC970A6D1D9961D82E52966872C81E92B41EE1B589B8256EA28AB38714641F801217EBA3z2o2E" TargetMode="External"/><Relationship Id="rId67" Type="http://schemas.openxmlformats.org/officeDocument/2006/relationships/image" Target="media/image2.wmf"/><Relationship Id="rId116" Type="http://schemas.openxmlformats.org/officeDocument/2006/relationships/image" Target="media/image33.wmf"/><Relationship Id="rId137" Type="http://schemas.openxmlformats.org/officeDocument/2006/relationships/image" Target="media/image52.wmf"/><Relationship Id="rId158" Type="http://schemas.openxmlformats.org/officeDocument/2006/relationships/hyperlink" Target="consultantplus://offline/ref=D5E24D63FC970A6D1D9961D82E52966872C81E92B41EE1B589B8256EA28AB38714641F801217EBA8z2o5E" TargetMode="External"/><Relationship Id="rId20" Type="http://schemas.openxmlformats.org/officeDocument/2006/relationships/hyperlink" Target="consultantplus://offline/ref=D5E24D63FC970A6D1D9961D82E52966872C81E92B41EE1B589B8256EA28AB38714641F801217EBA1z2o6E" TargetMode="External"/><Relationship Id="rId41" Type="http://schemas.openxmlformats.org/officeDocument/2006/relationships/hyperlink" Target="consultantplus://offline/ref=D5E24D63FC970A6D1D9961D82E52966872CB1997B614E1B589B8256EA28AB38714641F801217EBA1z2oDE" TargetMode="External"/><Relationship Id="rId62" Type="http://schemas.openxmlformats.org/officeDocument/2006/relationships/hyperlink" Target="consultantplus://offline/ref=D5E24D63FC970A6D1D9961D82E52966872C81E92B41EE1B589B8256EA28AB38714641F801217EBA5z2o6E" TargetMode="External"/><Relationship Id="rId83" Type="http://schemas.openxmlformats.org/officeDocument/2006/relationships/hyperlink" Target="consultantplus://offline/ref=D5E24D63FC970A6D1D9961D82E52966872C81993B415E1B589B8256EA28AB38714641F801217EBA4z2o5E" TargetMode="External"/><Relationship Id="rId88" Type="http://schemas.openxmlformats.org/officeDocument/2006/relationships/hyperlink" Target="consultantplus://offline/ref=D5E24D63FC970A6D1D9961D82E52966872C81993B415E1B589B8256EA28AB38714641F801217EBA4z2o4E" TargetMode="External"/><Relationship Id="rId111" Type="http://schemas.openxmlformats.org/officeDocument/2006/relationships/hyperlink" Target="consultantplus://offline/ref=D5E24D63FC970A6D1D9961D82E52966872CD149EB71BE1B589B8256EA28AB38714641F801217EBA1z2o0E" TargetMode="External"/><Relationship Id="rId132" Type="http://schemas.openxmlformats.org/officeDocument/2006/relationships/image" Target="media/image47.wmf"/><Relationship Id="rId153" Type="http://schemas.openxmlformats.org/officeDocument/2006/relationships/hyperlink" Target="consultantplus://offline/ref=D5E24D63FC970A6D1D9961D82E5296687BC81A94B816BCBF81E1296CA585EC90132D13811217EAzAo6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55</Pages>
  <Words>17510</Words>
  <Characters>99807</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DEZ</Company>
  <LinksUpToDate>false</LinksUpToDate>
  <CharactersWithSpaces>117083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Lihachova</dc:creator>
  <cp:keywords/>
  <dc:description/>
  <cp:lastModifiedBy>Lihachova</cp:lastModifiedBy>
  <cp:revision>1</cp:revision>
  <dcterms:created xsi:type="dcterms:W3CDTF">2015-09-11T10:18:00Z</dcterms:created>
  <dcterms:modified xsi:type="dcterms:W3CDTF">2015-09-11T10:20:00Z</dcterms:modified>
</cp:coreProperties>
</file>